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31" w:rsidRPr="00971CAB" w:rsidRDefault="00A65754" w:rsidP="00583231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All-in-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One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Bedienschlüssel</w:t>
      </w:r>
    </w:p>
    <w:p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  <w:r w:rsidRPr="00583231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583231" w:rsidRPr="00583231" w:rsidRDefault="00342313" w:rsidP="00583231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Bedienschlüssel zur Betätigung von Einbaugarnituren,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Anbohrarmaturen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, Schiebern und Hydranten im Ober- und Unterflurbereich </w:t>
      </w:r>
      <w:r w:rsidR="00FD6C5C">
        <w:rPr>
          <w:rFonts w:ascii="Arial" w:hAnsi="Arial" w:cs="Arial"/>
          <w:sz w:val="20"/>
          <w:szCs w:val="20"/>
          <w:lang w:val="de-DE"/>
        </w:rPr>
        <w:t>mit folgenden Konstruktionsm</w:t>
      </w:r>
      <w:r w:rsidR="00583231" w:rsidRPr="00583231">
        <w:rPr>
          <w:rFonts w:ascii="Arial" w:hAnsi="Arial" w:cs="Arial"/>
          <w:sz w:val="20"/>
          <w:szCs w:val="20"/>
          <w:lang w:val="de-DE"/>
        </w:rPr>
        <w:t>erkmalen:</w:t>
      </w:r>
    </w:p>
    <w:p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</w:p>
    <w:p w:rsidR="00342313" w:rsidRDefault="0034231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Stufenlose Verstellbarkeit der Bedienhöhe (860 – 1360 mm) mittels Stellschraube</w:t>
      </w:r>
    </w:p>
    <w:p w:rsidR="00342313" w:rsidRDefault="0034231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Hohes Drehmoment durch stufenlose Verstellbarkeit der Hebelstange (400 – 680 mm) mittels Stellschraube</w:t>
      </w:r>
    </w:p>
    <w:p w:rsidR="00342313" w:rsidRDefault="0034231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Verdrehsicher</w:t>
      </w:r>
      <w:proofErr w:type="spellEnd"/>
      <w:r>
        <w:rPr>
          <w:rFonts w:ascii="Arial" w:hAnsi="Arial" w:cs="Arial"/>
          <w:sz w:val="20"/>
          <w:szCs w:val="20"/>
        </w:rPr>
        <w:t xml:space="preserve"> bis 350 </w:t>
      </w:r>
      <w:proofErr w:type="spellStart"/>
      <w:r>
        <w:rPr>
          <w:rFonts w:ascii="Arial" w:hAnsi="Arial" w:cs="Arial"/>
          <w:sz w:val="20"/>
          <w:szCs w:val="20"/>
        </w:rPr>
        <w:t>Nm</w:t>
      </w:r>
      <w:proofErr w:type="spellEnd"/>
    </w:p>
    <w:p w:rsidR="00342313" w:rsidRDefault="0034231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Einfaches Wechseln der Kuppelmuffen durch integrierte Druckfedern</w:t>
      </w:r>
    </w:p>
    <w:p w:rsidR="00342313" w:rsidRDefault="0034231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Reflexband für erhöhte Sicherheit</w:t>
      </w:r>
    </w:p>
    <w:p w:rsidR="00342313" w:rsidRDefault="0034231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Maße im zusammengelegten Zustand: 210 x 950 mm (mit Kuppelmuffen)</w:t>
      </w:r>
    </w:p>
    <w:p w:rsidR="004E0AA3" w:rsidRDefault="004E0AA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Kuppelmuffen werkzeuglos </w:t>
      </w:r>
      <w:proofErr w:type="spellStart"/>
      <w:r>
        <w:rPr>
          <w:rFonts w:ascii="Arial" w:hAnsi="Arial" w:cs="Arial"/>
          <w:sz w:val="20"/>
          <w:szCs w:val="20"/>
        </w:rPr>
        <w:t>montierbar</w:t>
      </w:r>
      <w:proofErr w:type="spellEnd"/>
    </w:p>
    <w:p w:rsidR="004E0AA3" w:rsidRDefault="004E0AA3" w:rsidP="00342313">
      <w:pPr>
        <w:pStyle w:val="Listenabsatz"/>
        <w:numPr>
          <w:ilvl w:val="0"/>
          <w:numId w:val="19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All-in-</w:t>
      </w:r>
      <w:proofErr w:type="spellStart"/>
      <w:r>
        <w:rPr>
          <w:rFonts w:ascii="Arial" w:hAnsi="Arial" w:cs="Arial"/>
          <w:sz w:val="20"/>
          <w:szCs w:val="20"/>
        </w:rPr>
        <w:t>One</w:t>
      </w:r>
      <w:proofErr w:type="spellEnd"/>
      <w:r>
        <w:rPr>
          <w:rFonts w:ascii="Arial" w:hAnsi="Arial" w:cs="Arial"/>
          <w:sz w:val="20"/>
          <w:szCs w:val="20"/>
        </w:rPr>
        <w:t xml:space="preserve"> Bedienschlüssel optional erhältlich mit:</w:t>
      </w:r>
    </w:p>
    <w:p w:rsidR="004E0AA3" w:rsidRPr="004E0AA3" w:rsidRDefault="004E0AA3" w:rsidP="004E0AA3">
      <w:pPr>
        <w:pStyle w:val="Listenabsatz"/>
        <w:numPr>
          <w:ilvl w:val="1"/>
          <w:numId w:val="2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4E0AA3">
        <w:rPr>
          <w:rFonts w:ascii="Arial" w:hAnsi="Arial" w:cs="Arial"/>
          <w:sz w:val="20"/>
          <w:szCs w:val="20"/>
        </w:rPr>
        <w:t>Taschenlampe mit integrierter Halterung zur besseren Orientierung im Straßenkappenschacht</w:t>
      </w:r>
    </w:p>
    <w:p w:rsidR="004E0AA3" w:rsidRPr="004E0AA3" w:rsidRDefault="004E0AA3" w:rsidP="004E0AA3">
      <w:pPr>
        <w:pStyle w:val="Listenabsatz"/>
        <w:numPr>
          <w:ilvl w:val="1"/>
          <w:numId w:val="2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4E0AA3">
        <w:rPr>
          <w:rFonts w:ascii="Arial" w:hAnsi="Arial" w:cs="Arial"/>
          <w:sz w:val="20"/>
          <w:szCs w:val="20"/>
        </w:rPr>
        <w:t>Magnet mit Kugelgelenk zum Heben von Schachtdeckeln durch einfaches Anklicken am Bedienschlüssel</w:t>
      </w:r>
    </w:p>
    <w:p w:rsidR="004E0AA3" w:rsidRPr="004E0AA3" w:rsidRDefault="004E0AA3" w:rsidP="004E0AA3">
      <w:pPr>
        <w:pStyle w:val="Listenabsatz"/>
        <w:numPr>
          <w:ilvl w:val="1"/>
          <w:numId w:val="2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proofErr w:type="spellStart"/>
      <w:r w:rsidRPr="004E0AA3">
        <w:rPr>
          <w:rFonts w:ascii="Arial" w:hAnsi="Arial" w:cs="Arial"/>
          <w:sz w:val="20"/>
          <w:szCs w:val="20"/>
        </w:rPr>
        <w:t>Storzschlüssel</w:t>
      </w:r>
      <w:proofErr w:type="spellEnd"/>
      <w:r w:rsidRPr="004E0AA3">
        <w:rPr>
          <w:rFonts w:ascii="Arial" w:hAnsi="Arial" w:cs="Arial"/>
          <w:sz w:val="20"/>
          <w:szCs w:val="20"/>
        </w:rPr>
        <w:t xml:space="preserve"> (Größe A, B, C mit Kälteschutz nach DIN 14822) zum Öffnen und Schließen von Hydranten</w:t>
      </w:r>
    </w:p>
    <w:p w:rsidR="004E0AA3" w:rsidRPr="004E0AA3" w:rsidRDefault="004E0AA3" w:rsidP="004E0AA3">
      <w:pPr>
        <w:pStyle w:val="Listenabsatz"/>
        <w:numPr>
          <w:ilvl w:val="1"/>
          <w:numId w:val="20"/>
        </w:numPr>
        <w:suppressAutoHyphens w:val="0"/>
        <w:autoSpaceDN/>
        <w:contextualSpacing/>
        <w:rPr>
          <w:rFonts w:ascii="Arial" w:hAnsi="Arial" w:cs="Arial"/>
          <w:sz w:val="20"/>
          <w:szCs w:val="20"/>
        </w:rPr>
      </w:pPr>
      <w:r w:rsidRPr="004E0AA3">
        <w:rPr>
          <w:rFonts w:ascii="Arial" w:hAnsi="Arial" w:cs="Arial"/>
          <w:sz w:val="20"/>
          <w:szCs w:val="20"/>
        </w:rPr>
        <w:t>Kappenhammer zum einfachen Heben von Straßenkappen</w:t>
      </w:r>
    </w:p>
    <w:p w:rsidR="004E0AA3" w:rsidRDefault="004E0AA3" w:rsidP="004E0AA3">
      <w:pPr>
        <w:pStyle w:val="Listenabsatz"/>
        <w:numPr>
          <w:ilvl w:val="1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LEAKPEN-Aufnahme mittels Kuppelmuffe</w:t>
      </w:r>
    </w:p>
    <w:p w:rsidR="00342313" w:rsidRDefault="00342313" w:rsidP="00583231">
      <w:pPr>
        <w:rPr>
          <w:rFonts w:ascii="Arial" w:hAnsi="Arial" w:cs="Arial"/>
          <w:sz w:val="20"/>
          <w:szCs w:val="20"/>
        </w:rPr>
      </w:pPr>
    </w:p>
    <w:p w:rsidR="00342313" w:rsidRPr="00583231" w:rsidRDefault="00342313" w:rsidP="00583231">
      <w:pPr>
        <w:rPr>
          <w:rFonts w:ascii="Arial" w:hAnsi="Arial" w:cs="Arial"/>
          <w:b/>
          <w:sz w:val="20"/>
          <w:szCs w:val="20"/>
          <w:lang w:val="de-DE"/>
        </w:rPr>
      </w:pPr>
    </w:p>
    <w:p w:rsidR="00583231" w:rsidRPr="00583231" w:rsidRDefault="00583231" w:rsidP="00583231">
      <w:pPr>
        <w:rPr>
          <w:rFonts w:ascii="Arial" w:hAnsi="Arial" w:cs="Arial"/>
          <w:sz w:val="20"/>
          <w:szCs w:val="20"/>
          <w:lang w:val="de-DE"/>
        </w:rPr>
      </w:pPr>
      <w:r w:rsidRPr="00583231">
        <w:rPr>
          <w:rFonts w:ascii="Arial" w:hAnsi="Arial" w:cs="Arial"/>
          <w:b/>
          <w:sz w:val="20"/>
          <w:szCs w:val="20"/>
          <w:lang w:val="de-DE"/>
        </w:rPr>
        <w:t>Werkstoff</w:t>
      </w:r>
      <w:r w:rsidRPr="00FD6C5C">
        <w:rPr>
          <w:rFonts w:ascii="Arial" w:hAnsi="Arial" w:cs="Arial"/>
          <w:b/>
          <w:sz w:val="20"/>
          <w:szCs w:val="20"/>
          <w:lang w:val="de-DE"/>
        </w:rPr>
        <w:t>:</w:t>
      </w:r>
      <w:r w:rsidR="00342313">
        <w:rPr>
          <w:rFonts w:ascii="Arial" w:hAnsi="Arial" w:cs="Arial"/>
          <w:sz w:val="20"/>
          <w:szCs w:val="20"/>
          <w:lang w:val="de-DE"/>
        </w:rPr>
        <w:t xml:space="preserve"> 1.4301</w:t>
      </w:r>
    </w:p>
    <w:p w:rsidR="00FD6C5C" w:rsidRDefault="00FD6C5C" w:rsidP="00583231">
      <w:pPr>
        <w:rPr>
          <w:rFonts w:ascii="Arial" w:hAnsi="Arial" w:cs="Arial"/>
          <w:sz w:val="20"/>
          <w:szCs w:val="20"/>
          <w:lang w:val="de-DE"/>
        </w:rPr>
      </w:pPr>
    </w:p>
    <w:p w:rsidR="00583231" w:rsidRDefault="00583231" w:rsidP="00583231">
      <w:pPr>
        <w:rPr>
          <w:rFonts w:ascii="Arial" w:hAnsi="Arial" w:cs="Arial"/>
          <w:sz w:val="20"/>
          <w:szCs w:val="20"/>
        </w:rPr>
      </w:pPr>
    </w:p>
    <w:p w:rsidR="004E0AA3" w:rsidRPr="00342313" w:rsidRDefault="004E0AA3" w:rsidP="004E0AA3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Lieferumfang</w:t>
      </w:r>
    </w:p>
    <w:p w:rsidR="00583231" w:rsidRDefault="004E0AA3" w:rsidP="005832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All-in-One </w:t>
      </w:r>
      <w:proofErr w:type="spellStart"/>
      <w:r>
        <w:rPr>
          <w:rFonts w:ascii="Arial" w:hAnsi="Arial" w:cs="Arial"/>
          <w:sz w:val="20"/>
          <w:szCs w:val="20"/>
        </w:rPr>
        <w:t>Bedienschlüssel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inklusive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Kuppelmuffen</w:t>
      </w:r>
      <w:proofErr w:type="spellEnd"/>
      <w:r>
        <w:rPr>
          <w:rFonts w:ascii="Arial" w:hAnsi="Arial" w:cs="Arial"/>
          <w:sz w:val="20"/>
          <w:szCs w:val="20"/>
        </w:rPr>
        <w:t xml:space="preserve"> VK 12 mm und VK 27 mm </w:t>
      </w:r>
      <w:proofErr w:type="spellStart"/>
      <w:r>
        <w:rPr>
          <w:rFonts w:ascii="Arial" w:hAnsi="Arial" w:cs="Arial"/>
          <w:sz w:val="20"/>
          <w:szCs w:val="20"/>
        </w:rPr>
        <w:t>sowie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einer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Tragetasche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4E0AA3" w:rsidRDefault="004E0AA3" w:rsidP="00583231">
      <w:pPr>
        <w:rPr>
          <w:rFonts w:ascii="Arial" w:hAnsi="Arial" w:cs="Arial"/>
          <w:sz w:val="20"/>
          <w:szCs w:val="20"/>
        </w:rPr>
      </w:pPr>
    </w:p>
    <w:p w:rsidR="004E0AA3" w:rsidRDefault="004E0AA3" w:rsidP="00583231">
      <w:pPr>
        <w:rPr>
          <w:rFonts w:ascii="Arial" w:hAnsi="Arial" w:cs="Arial"/>
          <w:sz w:val="20"/>
          <w:szCs w:val="20"/>
        </w:rPr>
      </w:pPr>
    </w:p>
    <w:p w:rsidR="004E0AA3" w:rsidRDefault="004E0AA3" w:rsidP="00583231">
      <w:pPr>
        <w:rPr>
          <w:rFonts w:ascii="Arial" w:hAnsi="Arial" w:cs="Arial"/>
          <w:sz w:val="20"/>
          <w:szCs w:val="20"/>
        </w:rPr>
      </w:pPr>
    </w:p>
    <w:p w:rsidR="004E0AA3" w:rsidRDefault="004E0AA3" w:rsidP="00583231">
      <w:pPr>
        <w:rPr>
          <w:rFonts w:ascii="Arial" w:hAnsi="Arial" w:cs="Arial"/>
          <w:sz w:val="20"/>
          <w:szCs w:val="20"/>
        </w:rPr>
      </w:pPr>
    </w:p>
    <w:p w:rsidR="00583231" w:rsidRDefault="00583231" w:rsidP="005832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BÜSCH </w:t>
      </w:r>
      <w:r w:rsidR="009323E8">
        <w:rPr>
          <w:rFonts w:ascii="Arial" w:hAnsi="Arial" w:cs="Arial"/>
          <w:b/>
          <w:sz w:val="20"/>
          <w:szCs w:val="20"/>
        </w:rPr>
        <w:t xml:space="preserve">All-in-One </w:t>
      </w:r>
      <w:proofErr w:type="spellStart"/>
      <w:r w:rsidR="009323E8">
        <w:rPr>
          <w:rFonts w:ascii="Arial" w:hAnsi="Arial" w:cs="Arial"/>
          <w:b/>
          <w:sz w:val="20"/>
          <w:szCs w:val="20"/>
        </w:rPr>
        <w:t>Bedienschlüssel</w:t>
      </w:r>
      <w:proofErr w:type="spellEnd"/>
    </w:p>
    <w:p w:rsidR="00583231" w:rsidRDefault="00583231" w:rsidP="005832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oder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gleichwertig</w:t>
      </w:r>
      <w:proofErr w:type="spellEnd"/>
    </w:p>
    <w:p w:rsidR="00F61A6E" w:rsidRPr="00F61A6E" w:rsidRDefault="00F61A6E" w:rsidP="00F61A6E">
      <w:pPr>
        <w:rPr>
          <w:rFonts w:ascii="Arial" w:hAnsi="Arial" w:cs="Arial"/>
          <w:b/>
          <w:sz w:val="20"/>
          <w:szCs w:val="20"/>
          <w:lang w:val="de-DE"/>
        </w:rPr>
      </w:pPr>
    </w:p>
    <w:p w:rsidR="00F61A6E" w:rsidRPr="00F61A6E" w:rsidRDefault="00F61A6E" w:rsidP="00F61A6E">
      <w:pPr>
        <w:rPr>
          <w:rFonts w:ascii="Arial" w:hAnsi="Arial" w:cs="Arial"/>
          <w:sz w:val="20"/>
          <w:szCs w:val="20"/>
          <w:lang w:val="de-DE"/>
        </w:rPr>
      </w:pPr>
    </w:p>
    <w:p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b/>
          <w:color w:val="000000"/>
          <w:sz w:val="20"/>
          <w:szCs w:val="20"/>
          <w:lang w:val="de-DE"/>
        </w:rPr>
        <w:t>Hersteller:</w:t>
      </w:r>
      <w:r w:rsidR="004E0AA3">
        <w:rPr>
          <w:rFonts w:ascii="Arial" w:hAnsi="Arial" w:cs="Arial"/>
          <w:color w:val="000000"/>
          <w:sz w:val="20"/>
          <w:szCs w:val="20"/>
          <w:lang w:val="de-DE"/>
        </w:rPr>
        <w:tab/>
        <w:t>BÜSCH Armaturen Nürnberg</w:t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 xml:space="preserve"> GmbH</w:t>
      </w:r>
    </w:p>
    <w:p w:rsidR="00C87511" w:rsidRPr="00193532" w:rsidRDefault="00C87511" w:rsidP="00C87511">
      <w:pPr>
        <w:textAlignment w:val="auto"/>
        <w:rPr>
          <w:rFonts w:ascii="Arial" w:hAnsi="Arial" w:cs="Arial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="004E0AA3">
        <w:rPr>
          <w:rFonts w:ascii="Arial" w:hAnsi="Arial" w:cs="Arial"/>
          <w:color w:val="000000"/>
          <w:sz w:val="20"/>
          <w:szCs w:val="20"/>
          <w:lang w:val="de-DE"/>
        </w:rPr>
        <w:t>Neuburger Straße 26</w:t>
      </w:r>
    </w:p>
    <w:p w:rsidR="00C87511" w:rsidRPr="00193532" w:rsidRDefault="004E0AA3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/>
        </w:rPr>
        <w:tab/>
      </w:r>
      <w:r>
        <w:rPr>
          <w:rFonts w:ascii="Arial" w:hAnsi="Arial" w:cs="Arial"/>
          <w:color w:val="000000"/>
          <w:sz w:val="20"/>
          <w:szCs w:val="20"/>
          <w:lang w:val="de-DE"/>
        </w:rPr>
        <w:tab/>
        <w:t>90451 Nürnberg</w:t>
      </w:r>
    </w:p>
    <w:p w:rsidR="00C87511" w:rsidRPr="00193532" w:rsidRDefault="00C87511" w:rsidP="00C87511">
      <w:pPr>
        <w:textAlignment w:val="auto"/>
        <w:rPr>
          <w:rFonts w:ascii="Arial" w:hAnsi="Arial" w:cs="Arial"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color w:val="000000"/>
          <w:sz w:val="20"/>
          <w:szCs w:val="20"/>
          <w:lang w:val="de-DE"/>
        </w:rPr>
        <w:tab/>
        <w:t>Deutschland</w:t>
      </w:r>
    </w:p>
    <w:p w:rsidR="00C87511" w:rsidRDefault="00C87511" w:rsidP="00C87511">
      <w:pPr>
        <w:rPr>
          <w:rStyle w:val="Internetlink"/>
          <w:rFonts w:ascii="Arial" w:hAnsi="Arial" w:cs="Arial"/>
          <w:b/>
          <w:bCs/>
          <w:color w:val="000000"/>
          <w:sz w:val="20"/>
          <w:szCs w:val="20"/>
          <w:lang w:val="de-DE"/>
        </w:rPr>
      </w:pP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r w:rsidRPr="00193532">
        <w:rPr>
          <w:rFonts w:ascii="Arial" w:hAnsi="Arial" w:cs="Arial"/>
          <w:b/>
          <w:bCs/>
          <w:color w:val="000000"/>
          <w:sz w:val="20"/>
          <w:szCs w:val="20"/>
          <w:lang w:val="de-DE"/>
        </w:rPr>
        <w:tab/>
      </w:r>
      <w:hyperlink r:id="rId8" w:history="1">
        <w:r w:rsidRPr="00193532">
          <w:rPr>
            <w:rStyle w:val="Internetlink"/>
            <w:rFonts w:ascii="Arial" w:hAnsi="Arial" w:cs="Arial"/>
            <w:b/>
            <w:bCs/>
            <w:color w:val="000000"/>
            <w:sz w:val="20"/>
            <w:szCs w:val="20"/>
            <w:lang w:val="de-DE"/>
          </w:rPr>
          <w:t>www.buesch.com</w:t>
        </w:r>
      </w:hyperlink>
    </w:p>
    <w:p w:rsidR="00CE362B" w:rsidRDefault="00CE362B" w:rsidP="00C87511">
      <w:pPr>
        <w:pStyle w:val="Textbody"/>
        <w:rPr>
          <w:b w:val="0"/>
          <w:bCs w:val="0"/>
          <w:color w:val="000000"/>
          <w:szCs w:val="20"/>
        </w:rPr>
      </w:pPr>
    </w:p>
    <w:p w:rsidR="006C1980" w:rsidRDefault="006C1980" w:rsidP="00C87511">
      <w:pPr>
        <w:pStyle w:val="Textbody"/>
        <w:rPr>
          <w:b w:val="0"/>
          <w:bCs w:val="0"/>
          <w:color w:val="000000"/>
          <w:szCs w:val="20"/>
        </w:rPr>
      </w:pPr>
    </w:p>
    <w:p w:rsidR="004E0AA3" w:rsidRDefault="004E0AA3" w:rsidP="00C87511">
      <w:pPr>
        <w:pStyle w:val="Textbody"/>
        <w:rPr>
          <w:b w:val="0"/>
          <w:bCs w:val="0"/>
          <w:color w:val="000000"/>
          <w:szCs w:val="20"/>
        </w:rPr>
      </w:pPr>
    </w:p>
    <w:p w:rsidR="00E24128" w:rsidRPr="001E476F" w:rsidRDefault="00C87511" w:rsidP="001E476F">
      <w:pPr>
        <w:pStyle w:val="Textbody"/>
        <w:rPr>
          <w:b w:val="0"/>
          <w:bCs w:val="0"/>
          <w:color w:val="000000"/>
          <w:szCs w:val="20"/>
        </w:rPr>
      </w:pPr>
      <w:r w:rsidRPr="00193532">
        <w:rPr>
          <w:b w:val="0"/>
          <w:bCs w:val="0"/>
          <w:color w:val="000000"/>
          <w:szCs w:val="20"/>
        </w:rPr>
        <w:t>Stück ........</w:t>
      </w:r>
      <w:r>
        <w:rPr>
          <w:b w:val="0"/>
          <w:bCs w:val="0"/>
          <w:color w:val="000000"/>
          <w:szCs w:val="20"/>
        </w:rPr>
        <w:t>...</w:t>
      </w:r>
      <w:r w:rsidRPr="00193532">
        <w:rPr>
          <w:b w:val="0"/>
          <w:bCs w:val="0"/>
          <w:color w:val="000000"/>
          <w:szCs w:val="20"/>
        </w:rPr>
        <w:t xml:space="preserve">   EURO/Stück</w:t>
      </w:r>
      <w:r>
        <w:rPr>
          <w:b w:val="0"/>
          <w:bCs w:val="0"/>
          <w:color w:val="000000"/>
          <w:szCs w:val="20"/>
        </w:rPr>
        <w:t xml:space="preserve"> ............   EURO/</w:t>
      </w:r>
      <w:bookmarkStart w:id="0" w:name="_GoBack"/>
      <w:bookmarkEnd w:id="0"/>
      <w:r>
        <w:rPr>
          <w:b w:val="0"/>
          <w:bCs w:val="0"/>
          <w:color w:val="000000"/>
          <w:szCs w:val="20"/>
        </w:rPr>
        <w:t>Pos. ...........</w:t>
      </w:r>
    </w:p>
    <w:sectPr w:rsidR="00E24128" w:rsidRPr="001E476F" w:rsidSect="001F716A">
      <w:footerReference w:type="default" r:id="rId9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D9" w:rsidRDefault="00602DD9" w:rsidP="00602DD9">
      <w:r>
        <w:separator/>
      </w:r>
    </w:p>
  </w:endnote>
  <w:endnote w:type="continuationSeparator" w:id="0">
    <w:p w:rsidR="00602DD9" w:rsidRDefault="00602DD9" w:rsidP="006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D9" w:rsidRDefault="00602DD9">
    <w:pPr>
      <w:pStyle w:val="Fuzeile"/>
    </w:pPr>
  </w:p>
  <w:p w:rsidR="00602DD9" w:rsidRPr="00247AF2" w:rsidRDefault="00C50B5F" w:rsidP="00C50B5F">
    <w:pPr>
      <w:pStyle w:val="Fuzeile"/>
      <w:rPr>
        <w:rFonts w:ascii="Arial" w:hAnsi="Arial" w:cs="Arial"/>
        <w:color w:val="7F7F7F" w:themeColor="text1" w:themeTint="80"/>
        <w:sz w:val="18"/>
        <w:szCs w:val="18"/>
        <w:lang w:val="de-DE"/>
      </w:rPr>
    </w:pPr>
    <w:r>
      <w:rPr>
        <w:rFonts w:ascii="Arial" w:hAnsi="Arial" w:cs="Arial"/>
        <w:color w:val="7F7F7F" w:themeColor="text1" w:themeTint="80"/>
        <w:sz w:val="18"/>
        <w:szCs w:val="18"/>
        <w:lang w:val="de-DE"/>
      </w:rPr>
      <w:t>BÜSCH Technology GmbH</w:t>
    </w:r>
    <w:r>
      <w:rPr>
        <w:rFonts w:ascii="Arial" w:hAnsi="Arial"/>
        <w:color w:val="7F7F7F" w:themeColor="text1" w:themeTint="80"/>
        <w:sz w:val="18"/>
        <w:szCs w:val="18"/>
        <w:lang w:val="de-DE"/>
      </w:rPr>
      <w:t xml:space="preserve">  </w:t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Seite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PAGE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  <w:lang w:val="de-DE"/>
      </w:rPr>
      <w:t xml:space="preserve"> von 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begin"/>
    </w:r>
    <w:r>
      <w:rPr>
        <w:rFonts w:ascii="Arial" w:hAnsi="Arial" w:cs="Arial"/>
        <w:b/>
        <w:bCs/>
        <w:color w:val="7F7F7F" w:themeColor="text1" w:themeTint="80"/>
        <w:sz w:val="18"/>
        <w:szCs w:val="18"/>
        <w:lang w:val="de-DE"/>
      </w:rPr>
      <w:instrText>NUMPAGES  \* Arabic  \* MERGEFORMAT</w:instrTex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color w:val="7F7F7F" w:themeColor="text1" w:themeTint="80"/>
        <w:sz w:val="18"/>
        <w:szCs w:val="18"/>
        <w:lang w:val="de-DE"/>
      </w:rPr>
      <w:t>1</w:t>
    </w:r>
    <w:r>
      <w:rPr>
        <w:rFonts w:ascii="Arial" w:hAnsi="Arial" w:cs="Arial"/>
        <w:b/>
        <w:bCs/>
        <w:color w:val="7F7F7F" w:themeColor="text1" w:themeTint="80"/>
        <w:sz w:val="18"/>
        <w:szCs w:val="18"/>
      </w:rPr>
      <w:fldChar w:fldCharType="end"/>
    </w:r>
    <w:r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D9" w:rsidRDefault="00602DD9" w:rsidP="00602DD9">
      <w:r>
        <w:separator/>
      </w:r>
    </w:p>
  </w:footnote>
  <w:footnote w:type="continuationSeparator" w:id="0">
    <w:p w:rsidR="00602DD9" w:rsidRDefault="00602DD9" w:rsidP="006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3C0"/>
    <w:multiLevelType w:val="hybridMultilevel"/>
    <w:tmpl w:val="36606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4E6"/>
    <w:multiLevelType w:val="hybridMultilevel"/>
    <w:tmpl w:val="5204B5FA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F3528"/>
    <w:multiLevelType w:val="multilevel"/>
    <w:tmpl w:val="0F8A8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E94950"/>
    <w:multiLevelType w:val="multilevel"/>
    <w:tmpl w:val="764E252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26D63C2"/>
    <w:multiLevelType w:val="hybridMultilevel"/>
    <w:tmpl w:val="92067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10B2A"/>
    <w:multiLevelType w:val="hybridMultilevel"/>
    <w:tmpl w:val="1FB6D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1C6B"/>
    <w:multiLevelType w:val="hybridMultilevel"/>
    <w:tmpl w:val="C99E5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4C328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7A"/>
    <w:multiLevelType w:val="hybridMultilevel"/>
    <w:tmpl w:val="30EC3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24C4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224D9"/>
    <w:multiLevelType w:val="hybridMultilevel"/>
    <w:tmpl w:val="99B2B3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659B7"/>
    <w:multiLevelType w:val="hybridMultilevel"/>
    <w:tmpl w:val="2C5A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42F85"/>
    <w:multiLevelType w:val="hybridMultilevel"/>
    <w:tmpl w:val="61F69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945A1"/>
    <w:multiLevelType w:val="hybridMultilevel"/>
    <w:tmpl w:val="A02AD7B6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01436A5"/>
    <w:multiLevelType w:val="hybridMultilevel"/>
    <w:tmpl w:val="1B968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13C00"/>
    <w:multiLevelType w:val="hybridMultilevel"/>
    <w:tmpl w:val="2CC26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40B81"/>
    <w:multiLevelType w:val="multilevel"/>
    <w:tmpl w:val="C47ED03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5" w15:restartNumberingAfterBreak="0">
    <w:nsid w:val="6B880A49"/>
    <w:multiLevelType w:val="multilevel"/>
    <w:tmpl w:val="80D4E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0921DB"/>
    <w:multiLevelType w:val="multilevel"/>
    <w:tmpl w:val="F87431DE"/>
    <w:lvl w:ilvl="0">
      <w:numFmt w:val="bullet"/>
      <w:lvlText w:val="•"/>
      <w:lvlJc w:val="left"/>
      <w:pPr>
        <w:ind w:left="14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▪"/>
      <w:lvlJc w:val="left"/>
      <w:pPr>
        <w:ind w:left="21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50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86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2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58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948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08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7" w15:restartNumberingAfterBreak="0">
    <w:nsid w:val="74163F17"/>
    <w:multiLevelType w:val="multilevel"/>
    <w:tmpl w:val="269EEB7C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8" w15:restartNumberingAfterBreak="0">
    <w:nsid w:val="7B8C00A4"/>
    <w:multiLevelType w:val="hybridMultilevel"/>
    <w:tmpl w:val="80862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73EA8"/>
    <w:multiLevelType w:val="hybridMultilevel"/>
    <w:tmpl w:val="C21E8A00"/>
    <w:lvl w:ilvl="0" w:tplc="8EAA9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8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15"/>
  </w:num>
  <w:num w:numId="17">
    <w:abstractNumId w:val="9"/>
  </w:num>
  <w:num w:numId="18">
    <w:abstractNumId w:val="19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9"/>
    <w:rsid w:val="00011CD7"/>
    <w:rsid w:val="00015957"/>
    <w:rsid w:val="00021921"/>
    <w:rsid w:val="00037A4D"/>
    <w:rsid w:val="000448CB"/>
    <w:rsid w:val="00065738"/>
    <w:rsid w:val="00075F70"/>
    <w:rsid w:val="001A6024"/>
    <w:rsid w:val="001E46C4"/>
    <w:rsid w:val="001E476F"/>
    <w:rsid w:val="001F716A"/>
    <w:rsid w:val="002350BF"/>
    <w:rsid w:val="00247AF2"/>
    <w:rsid w:val="00274175"/>
    <w:rsid w:val="002C46AF"/>
    <w:rsid w:val="00303B1A"/>
    <w:rsid w:val="0030616B"/>
    <w:rsid w:val="00342313"/>
    <w:rsid w:val="00344EE9"/>
    <w:rsid w:val="003774C5"/>
    <w:rsid w:val="003C39BF"/>
    <w:rsid w:val="003C614D"/>
    <w:rsid w:val="003C7A69"/>
    <w:rsid w:val="003E6B4F"/>
    <w:rsid w:val="00400AAA"/>
    <w:rsid w:val="004270A2"/>
    <w:rsid w:val="00436455"/>
    <w:rsid w:val="004859C6"/>
    <w:rsid w:val="004C0A52"/>
    <w:rsid w:val="004D7328"/>
    <w:rsid w:val="004E0AA3"/>
    <w:rsid w:val="00583231"/>
    <w:rsid w:val="005F122B"/>
    <w:rsid w:val="00602DD9"/>
    <w:rsid w:val="006746F6"/>
    <w:rsid w:val="00685D7D"/>
    <w:rsid w:val="006B1C52"/>
    <w:rsid w:val="006B2BFA"/>
    <w:rsid w:val="006C1980"/>
    <w:rsid w:val="006D62CC"/>
    <w:rsid w:val="00786DE3"/>
    <w:rsid w:val="007C0A1B"/>
    <w:rsid w:val="0088171F"/>
    <w:rsid w:val="008B64DB"/>
    <w:rsid w:val="009323E8"/>
    <w:rsid w:val="00955768"/>
    <w:rsid w:val="009653AB"/>
    <w:rsid w:val="00971CAB"/>
    <w:rsid w:val="00974A74"/>
    <w:rsid w:val="00980E4E"/>
    <w:rsid w:val="00996FCB"/>
    <w:rsid w:val="009B204C"/>
    <w:rsid w:val="00A076B5"/>
    <w:rsid w:val="00A14CC6"/>
    <w:rsid w:val="00A44B7B"/>
    <w:rsid w:val="00A65754"/>
    <w:rsid w:val="00A96C25"/>
    <w:rsid w:val="00AC0590"/>
    <w:rsid w:val="00AF1E58"/>
    <w:rsid w:val="00BE78C6"/>
    <w:rsid w:val="00BF4A38"/>
    <w:rsid w:val="00C45A52"/>
    <w:rsid w:val="00C50B5F"/>
    <w:rsid w:val="00C87511"/>
    <w:rsid w:val="00C93EEF"/>
    <w:rsid w:val="00CA4811"/>
    <w:rsid w:val="00CE362B"/>
    <w:rsid w:val="00D379FC"/>
    <w:rsid w:val="00D40180"/>
    <w:rsid w:val="00D55D1C"/>
    <w:rsid w:val="00D71FD8"/>
    <w:rsid w:val="00DA234F"/>
    <w:rsid w:val="00E24128"/>
    <w:rsid w:val="00E26AC2"/>
    <w:rsid w:val="00E354ED"/>
    <w:rsid w:val="00E35F38"/>
    <w:rsid w:val="00EA5BB9"/>
    <w:rsid w:val="00F61A6E"/>
    <w:rsid w:val="00FA3C2C"/>
    <w:rsid w:val="00FC0E63"/>
    <w:rsid w:val="00F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8625E01"/>
  <w15:chartTrackingRefBased/>
  <w15:docId w15:val="{12E90A41-B507-476A-8320-576BBC25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602D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02DD9"/>
  </w:style>
  <w:style w:type="paragraph" w:styleId="Fuzeile">
    <w:name w:val="footer"/>
    <w:basedOn w:val="Standard"/>
    <w:link w:val="FuzeileZchn"/>
    <w:uiPriority w:val="99"/>
    <w:unhideWhenUsed/>
    <w:rsid w:val="00602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2DD9"/>
  </w:style>
  <w:style w:type="paragraph" w:customStyle="1" w:styleId="Textbody">
    <w:name w:val="Text body"/>
    <w:basedOn w:val="Standard"/>
    <w:rsid w:val="00602DD9"/>
    <w:pPr>
      <w:widowControl w:val="0"/>
      <w:tabs>
        <w:tab w:val="left" w:pos="1134"/>
      </w:tabs>
    </w:pPr>
    <w:rPr>
      <w:rFonts w:ascii="Arial" w:eastAsia="Arial" w:hAnsi="Arial" w:cs="Arial"/>
      <w:b/>
      <w:bCs/>
      <w:sz w:val="20"/>
      <w:lang w:val="de-DE"/>
    </w:rPr>
  </w:style>
  <w:style w:type="paragraph" w:styleId="Listenabsatz">
    <w:name w:val="List Paragraph"/>
    <w:basedOn w:val="Standard"/>
    <w:qFormat/>
    <w:rsid w:val="00602DD9"/>
    <w:pPr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Internetlink">
    <w:name w:val="Internet link"/>
    <w:basedOn w:val="Absatz-Standardschriftart"/>
    <w:rsid w:val="00602DD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F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F38"/>
    <w:rPr>
      <w:rFonts w:ascii="Segoe UI" w:eastAsia="Times New Roman" w:hAnsi="Segoe UI" w:cs="Segoe UI"/>
      <w:kern w:val="3"/>
      <w:sz w:val="18"/>
      <w:szCs w:val="18"/>
      <w:lang w:val="en-GB" w:eastAsia="zh-CN"/>
    </w:rPr>
  </w:style>
  <w:style w:type="character" w:styleId="Hyperlink">
    <w:name w:val="Hyperlink"/>
    <w:basedOn w:val="Absatz-Standardschriftart"/>
    <w:uiPriority w:val="99"/>
    <w:semiHidden/>
    <w:unhideWhenUsed/>
    <w:rsid w:val="00F6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sc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3F76-9676-4696-B09E-8D1778F4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Ammon</dc:creator>
  <cp:keywords/>
  <dc:description/>
  <cp:lastModifiedBy>Christiane Hentze</cp:lastModifiedBy>
  <cp:revision>5</cp:revision>
  <cp:lastPrinted>2019-07-09T10:19:00Z</cp:lastPrinted>
  <dcterms:created xsi:type="dcterms:W3CDTF">2019-07-09T09:09:00Z</dcterms:created>
  <dcterms:modified xsi:type="dcterms:W3CDTF">2023-02-23T09:34:00Z</dcterms:modified>
</cp:coreProperties>
</file>