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EEEB" w14:textId="77777777" w:rsidR="00996FA3" w:rsidRPr="001D45BA" w:rsidRDefault="00C03818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  <w:lang w:val="de-DE"/>
        </w:rPr>
      </w:pPr>
      <w:r w:rsidRPr="001D45B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XL4 </w:t>
      </w:r>
      <w:r w:rsidR="001D45BA" w:rsidRPr="001D45B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Gleitabsenkschieber</w:t>
      </w:r>
      <w:r w:rsidR="00996FA3" w:rsidRPr="001D45B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1D45BA" w:rsidRPr="001D45B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(Dichtung im Rahmen)</w:t>
      </w:r>
    </w:p>
    <w:p w14:paraId="70578BA1" w14:textId="77777777" w:rsidR="00996FA3" w:rsidRPr="001D45BA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9948CA8" w14:textId="77777777" w:rsidR="00996FA3" w:rsidRPr="0085708E" w:rsidRDefault="00A82E9D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Gleitabsenkschieber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aus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Edelstahl</w:t>
      </w:r>
      <w:proofErr w:type="spellEnd"/>
    </w:p>
    <w:p w14:paraId="02E4FBE6" w14:textId="77777777" w:rsidR="00996FA3" w:rsidRPr="00BE182B" w:rsidRDefault="00470587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Öffnungsgröße 200 x 20</w:t>
      </w:r>
      <w:r w:rsidR="00996FA3" w:rsidRPr="00BE182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283521" w:rsidRPr="00BE182B">
        <w:rPr>
          <w:rFonts w:ascii="Arial" w:hAnsi="Arial" w:cs="Arial"/>
          <w:color w:val="000000"/>
          <w:sz w:val="20"/>
          <w:szCs w:val="20"/>
          <w:lang w:val="de-DE"/>
        </w:rPr>
        <w:t xml:space="preserve"> mm</w:t>
      </w:r>
      <w:r w:rsidR="00996FA3" w:rsidRPr="00BE182B">
        <w:rPr>
          <w:rFonts w:ascii="Arial" w:hAnsi="Arial" w:cs="Arial"/>
          <w:color w:val="000000"/>
          <w:sz w:val="20"/>
          <w:szCs w:val="20"/>
          <w:lang w:val="de-DE"/>
        </w:rPr>
        <w:t xml:space="preserve"> bis 4000 x </w:t>
      </w:r>
      <w:r w:rsidR="00AA2AE3">
        <w:rPr>
          <w:rFonts w:ascii="Arial" w:hAnsi="Arial" w:cs="Arial"/>
          <w:color w:val="000000"/>
          <w:sz w:val="20"/>
          <w:szCs w:val="20"/>
          <w:lang w:val="de-DE"/>
        </w:rPr>
        <w:t>25</w:t>
      </w:r>
      <w:r w:rsidR="00E67E30" w:rsidRPr="00BE182B">
        <w:rPr>
          <w:rFonts w:ascii="Arial" w:hAnsi="Arial" w:cs="Arial"/>
          <w:color w:val="000000"/>
          <w:sz w:val="20"/>
          <w:szCs w:val="20"/>
          <w:lang w:val="de-DE"/>
        </w:rPr>
        <w:t>00</w:t>
      </w:r>
      <w:r w:rsidR="00AA2AE3">
        <w:rPr>
          <w:rFonts w:ascii="Arial" w:hAnsi="Arial" w:cs="Arial"/>
          <w:color w:val="000000"/>
          <w:sz w:val="20"/>
          <w:szCs w:val="20"/>
          <w:lang w:val="de-DE"/>
        </w:rPr>
        <w:t xml:space="preserve"> mm, </w:t>
      </w:r>
      <w:r w:rsidR="00AA2AE3" w:rsidRPr="00DA3107">
        <w:rPr>
          <w:rFonts w:ascii="Arial" w:hAnsi="Arial" w:cs="Arial"/>
          <w:sz w:val="20"/>
          <w:szCs w:val="20"/>
          <w:lang w:val="de-DE"/>
        </w:rPr>
        <w:t>größere Maße auf Anfrage möglich</w:t>
      </w:r>
    </w:p>
    <w:p w14:paraId="25A06B7E" w14:textId="77777777" w:rsidR="00996FA3" w:rsidRDefault="001D45BA" w:rsidP="003D5799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bookmarkStart w:id="0" w:name="EROX_Q"/>
      <w:r w:rsidRPr="001D45BA">
        <w:rPr>
          <w:rFonts w:ascii="Arial" w:hAnsi="Arial" w:cs="Arial"/>
          <w:color w:val="000000"/>
          <w:sz w:val="20"/>
          <w:szCs w:val="20"/>
          <w:lang w:val="de-DE"/>
        </w:rPr>
        <w:t xml:space="preserve">Wählbare </w:t>
      </w:r>
      <w:r w:rsidR="00996FA3" w:rsidRPr="001D45BA">
        <w:rPr>
          <w:rFonts w:ascii="Arial" w:hAnsi="Arial" w:cs="Arial"/>
          <w:color w:val="000000"/>
          <w:sz w:val="20"/>
          <w:szCs w:val="20"/>
          <w:lang w:val="de-DE"/>
        </w:rPr>
        <w:t xml:space="preserve">Druckstufe beidseitig </w:t>
      </w:r>
      <w:bookmarkEnd w:id="0"/>
      <w:r w:rsidR="00A82E9D">
        <w:rPr>
          <w:rFonts w:ascii="Arial" w:hAnsi="Arial" w:cs="Arial"/>
          <w:color w:val="000000"/>
          <w:sz w:val="20"/>
          <w:szCs w:val="20"/>
          <w:lang w:val="de-DE"/>
        </w:rPr>
        <w:t>2-6</w:t>
      </w:r>
      <w:r w:rsidR="00470587" w:rsidRPr="001D45B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70587" w:rsidRPr="001D45BA">
        <w:rPr>
          <w:rFonts w:ascii="Arial" w:hAnsi="Arial" w:cs="Arial"/>
          <w:color w:val="000000"/>
          <w:sz w:val="20"/>
          <w:szCs w:val="20"/>
          <w:lang w:val="de-DE"/>
        </w:rPr>
        <w:t>mWS</w:t>
      </w:r>
      <w:proofErr w:type="spellEnd"/>
    </w:p>
    <w:p w14:paraId="16487873" w14:textId="77777777" w:rsidR="001D45BA" w:rsidRPr="001D45BA" w:rsidRDefault="001D45BA" w:rsidP="001D45BA">
      <w:pPr>
        <w:keepNext/>
        <w:widowControl w:val="0"/>
        <w:tabs>
          <w:tab w:val="left" w:pos="1134"/>
        </w:tabs>
        <w:autoSpaceDN/>
        <w:ind w:right="-288"/>
        <w:textAlignment w:val="auto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F2E68A1" w14:textId="20F410CA" w:rsidR="00622A19" w:rsidRDefault="00622A19" w:rsidP="00622A1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EB4A27">
        <w:rPr>
          <w:rFonts w:ascii="Arial" w:hAnsi="Arial" w:cs="Arial"/>
          <w:color w:val="000000"/>
          <w:sz w:val="20"/>
          <w:szCs w:val="20"/>
          <w:lang w:val="de-DE"/>
        </w:rPr>
        <w:t>Ex-Schutz optional: Auf Wunsch erfüllt die Armatur nachweislich die ATEX-Richtlinie 2014/34/EU</w:t>
      </w:r>
    </w:p>
    <w:p w14:paraId="4E34D4EC" w14:textId="7185BF64" w:rsidR="008A238B" w:rsidRDefault="008A238B" w:rsidP="00622A1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30C435C" w14:textId="05CF18C8" w:rsidR="008A238B" w:rsidRDefault="008A238B" w:rsidP="00622A1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124B54C" w14:textId="77777777" w:rsidR="00B564F3" w:rsidRPr="00996FA3" w:rsidRDefault="00B564F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84C08A4" w14:textId="3CEE7796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Armatur mit rechteckiger Öffnung, vierseitig 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>dichtend</w:t>
      </w:r>
      <w:r w:rsidR="00ED1BC8">
        <w:rPr>
          <w:rFonts w:ascii="Arial" w:hAnsi="Arial" w:cs="Arial"/>
          <w:color w:val="000000"/>
          <w:sz w:val="20"/>
          <w:szCs w:val="20"/>
          <w:lang w:val="de-DE"/>
        </w:rPr>
        <w:t>, Schieberplatte nach unten öffnend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mit folgenden Konstruktionsmerkmalen:</w:t>
      </w:r>
    </w:p>
    <w:p w14:paraId="07F441F1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0925D2B" w14:textId="77777777" w:rsidR="00996FA3" w:rsidRPr="0085708E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color w:val="000000"/>
          <w:sz w:val="20"/>
          <w:szCs w:val="20"/>
        </w:rPr>
        <w:t>Rahmen</w:t>
      </w:r>
      <w:proofErr w:type="spellEnd"/>
      <w:r w:rsidRPr="0085708E">
        <w:rPr>
          <w:rFonts w:ascii="Arial" w:hAnsi="Arial" w:cs="Arial"/>
          <w:b/>
          <w:color w:val="000000"/>
          <w:sz w:val="20"/>
          <w:szCs w:val="20"/>
        </w:rPr>
        <w:t xml:space="preserve"> und Platte</w:t>
      </w:r>
    </w:p>
    <w:p w14:paraId="4A0D1150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725E09F8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1CB15C1E" w14:textId="77777777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sz w:val="20"/>
          <w:szCs w:val="20"/>
        </w:rPr>
      </w:pPr>
      <w:r w:rsidRPr="00BE182B">
        <w:rPr>
          <w:rFonts w:ascii="Arial" w:eastAsia="Times New Roman" w:hAnsi="Arial" w:cs="Arial"/>
          <w:sz w:val="20"/>
          <w:szCs w:val="20"/>
          <w:lang w:eastAsia="zh-CN"/>
        </w:rPr>
        <w:t xml:space="preserve">Geschweißter Rahmen und Schieberplatte aus Edelstahl, mittels FEM-Nachweis auf max. Sicherheit und Haltbarkeit optimiert </w:t>
      </w:r>
    </w:p>
    <w:p w14:paraId="5B27A976" w14:textId="77777777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BE182B">
        <w:rPr>
          <w:rFonts w:ascii="Arial" w:eastAsia="Times New Roman" w:hAnsi="Arial" w:cs="Arial"/>
          <w:sz w:val="20"/>
          <w:szCs w:val="20"/>
          <w:lang w:eastAsia="zh-CN"/>
        </w:rPr>
        <w:t>Schieberplatte mit Versteifungsrippen nach statischen Erfordernissen: Ergebnis des FEM-Nachweises der Schieberplatte ist zwingend vorzulegen</w:t>
      </w:r>
    </w:p>
    <w:p w14:paraId="1B9D0769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Brücke geschraubt, dadurch alle Verschleißteile (Spindel, Spindelmutter, Spindellagerung und Dichtung) im eingebauten Zustand tauschbar, ohne die Armatur vom Bauwerk zu demontieren</w:t>
      </w:r>
    </w:p>
    <w:p w14:paraId="7231FE10" w14:textId="77777777" w:rsidR="00996FA3" w:rsidRPr="001530D2" w:rsidRDefault="00BA2EC1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Integrierte Gleit</w:t>
      </w:r>
      <w:r w:rsidR="003A45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leisten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BF3C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auf der Schieberplatte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aus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="00BF3C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olyethylen (PE</w:t>
      </w:r>
      <w:r w:rsidR="003A45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-UHMW</w:t>
      </w:r>
      <w:r w:rsidR="00BF3C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</w:t>
      </w:r>
    </w:p>
    <w:p w14:paraId="02ECB17D" w14:textId="77777777" w:rsidR="001530D2" w:rsidRPr="001530D2" w:rsidRDefault="001530D2" w:rsidP="001530D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Armatur zum Einbetonieren: Ausgerüstet mit Einstellhülsen zum Ausrichten der Armatur in der Rinnenaussparung</w:t>
      </w:r>
    </w:p>
    <w:p w14:paraId="4D61BDAF" w14:textId="77777777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 </w:t>
      </w:r>
    </w:p>
    <w:p w14:paraId="39B6C209" w14:textId="77777777" w:rsidR="00996FA3" w:rsidRPr="00362C21" w:rsidRDefault="00996FA3" w:rsidP="006D503D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Kein Sohlsprung bei der einbetonierten Armatur</w:t>
      </w:r>
    </w:p>
    <w:p w14:paraId="4463D1D7" w14:textId="77777777" w:rsidR="00E74A7B" w:rsidRDefault="00996FA3" w:rsidP="00AB7B17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 w:bidi="hi-IN"/>
        </w:rPr>
      </w:pPr>
      <w:bookmarkStart w:id="1" w:name="_GoBack"/>
      <w:bookmarkEnd w:id="1"/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="00AB7B17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E74A7B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Edelstahl </w:t>
      </w:r>
      <w:r w:rsidR="00AB7B17">
        <w:rPr>
          <w:rFonts w:ascii="Arial" w:hAnsi="Arial" w:cs="Arial"/>
          <w:color w:val="000000"/>
          <w:sz w:val="20"/>
          <w:szCs w:val="20"/>
          <w:lang w:val="de-DE" w:bidi="hi-IN"/>
        </w:rPr>
        <w:t>1</w:t>
      </w:r>
      <w:r w:rsidR="00E74A7B">
        <w:rPr>
          <w:rFonts w:ascii="Arial" w:hAnsi="Arial" w:cs="Arial"/>
          <w:color w:val="000000"/>
          <w:sz w:val="20"/>
          <w:szCs w:val="20"/>
          <w:lang w:val="de-DE" w:bidi="hi-IN"/>
        </w:rPr>
        <w:t>.4301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9B14FB">
        <w:rPr>
          <w:rFonts w:ascii="Arial" w:hAnsi="Arial" w:cs="Arial"/>
          <w:color w:val="000000"/>
          <w:sz w:val="20"/>
          <w:szCs w:val="20"/>
          <w:lang w:val="de-DE" w:bidi="hi-IN"/>
        </w:rPr>
        <w:t>/ 1.4404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1.4462 / 1.4410 </w:t>
      </w:r>
      <w:r w:rsidR="00C12074">
        <w:rPr>
          <w:rFonts w:ascii="Arial" w:hAnsi="Arial" w:cs="Arial"/>
          <w:color w:val="000000"/>
          <w:sz w:val="20"/>
          <w:szCs w:val="20"/>
          <w:lang w:val="de-DE" w:bidi="hi-IN"/>
        </w:rPr>
        <w:t>/ 1.4539</w:t>
      </w:r>
      <w:r w:rsidR="00AB7B17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</w:t>
      </w:r>
      <w:r w:rsidR="00E74A7B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Stahl </w:t>
      </w:r>
      <w:r w:rsidR="00AB7B17">
        <w:rPr>
          <w:rFonts w:ascii="Arial" w:hAnsi="Arial" w:cs="Arial"/>
          <w:color w:val="000000"/>
          <w:sz w:val="20"/>
          <w:szCs w:val="20"/>
          <w:lang w:val="de-DE" w:bidi="hi-IN"/>
        </w:rPr>
        <w:t>1.0038 Feuerverzinkt</w:t>
      </w:r>
      <w:r w:rsidR="00C12074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</w:p>
    <w:p w14:paraId="06923C33" w14:textId="40D8488B" w:rsidR="00996FA3" w:rsidRPr="00996FA3" w:rsidRDefault="00996FA3" w:rsidP="00AB7B17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331C3550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5C360E29" w14:textId="77777777" w:rsidR="00996FA3" w:rsidRPr="00AB7B17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AB7B17">
        <w:rPr>
          <w:rFonts w:ascii="Arial" w:hAnsi="Arial" w:cs="Arial"/>
          <w:b/>
          <w:sz w:val="20"/>
          <w:szCs w:val="20"/>
          <w:lang w:val="de-DE"/>
        </w:rPr>
        <w:t>Spindel</w:t>
      </w:r>
    </w:p>
    <w:p w14:paraId="20CA1B68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Spindelschutz </w:t>
      </w:r>
      <w:r w:rsidR="00D63BD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 PE</w:t>
      </w:r>
    </w:p>
    <w:p w14:paraId="048A1676" w14:textId="77777777" w:rsidR="00996FA3" w:rsidRPr="00DA3107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067F4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apezgewinde aus Edelstahl von </w:t>
      </w:r>
      <w:r w:rsidR="004E60F5">
        <w:rPr>
          <w:rFonts w:ascii="Arial" w:eastAsia="Times New Roman" w:hAnsi="Arial" w:cs="Arial"/>
          <w:sz w:val="20"/>
          <w:szCs w:val="20"/>
          <w:lang w:eastAsia="zh-CN"/>
        </w:rPr>
        <w:t>Öffnungsgröße 20</w:t>
      </w:r>
      <w:r w:rsidR="00067F40" w:rsidRPr="00DA3107">
        <w:rPr>
          <w:rFonts w:ascii="Arial" w:eastAsia="Times New Roman" w:hAnsi="Arial" w:cs="Arial"/>
          <w:sz w:val="20"/>
          <w:szCs w:val="20"/>
          <w:lang w:eastAsia="zh-CN"/>
        </w:rPr>
        <w:t>0-</w:t>
      </w:r>
      <w:r w:rsidR="00DA3107" w:rsidRPr="00DA3107">
        <w:rPr>
          <w:rFonts w:ascii="Arial" w:eastAsia="Times New Roman" w:hAnsi="Arial" w:cs="Arial"/>
          <w:sz w:val="20"/>
          <w:szCs w:val="20"/>
          <w:lang w:eastAsia="zh-CN"/>
        </w:rPr>
        <w:t>16</w:t>
      </w:r>
      <w:r w:rsidRPr="00DA3107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067F40" w:rsidRPr="00DA3107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408C70C1" w14:textId="77777777" w:rsidR="00996FA3" w:rsidRPr="00DA3107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DA3107">
        <w:rPr>
          <w:rFonts w:ascii="Arial" w:eastAsia="Times New Roman" w:hAnsi="Arial" w:cs="Arial"/>
          <w:sz w:val="20"/>
          <w:szCs w:val="20"/>
          <w:lang w:eastAsia="zh-CN"/>
        </w:rPr>
        <w:t>Spindel mit gewirbeltem Tra</w:t>
      </w:r>
      <w:r w:rsidR="00067F40" w:rsidRPr="00DA3107">
        <w:rPr>
          <w:rFonts w:ascii="Arial" w:eastAsia="Times New Roman" w:hAnsi="Arial" w:cs="Arial"/>
          <w:sz w:val="20"/>
          <w:szCs w:val="20"/>
          <w:lang w:eastAsia="zh-CN"/>
        </w:rPr>
        <w:t xml:space="preserve">pezgewinde aus Edelstahl von Öffnungsgröße </w:t>
      </w:r>
      <w:r w:rsidR="00A82E9D">
        <w:rPr>
          <w:rFonts w:ascii="Arial" w:eastAsia="Times New Roman" w:hAnsi="Arial" w:cs="Arial"/>
          <w:sz w:val="20"/>
          <w:szCs w:val="20"/>
          <w:lang w:eastAsia="zh-CN"/>
        </w:rPr>
        <w:t>1700 -40</w:t>
      </w:r>
      <w:r w:rsidRPr="00DA3107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067F40" w:rsidRPr="00DA3107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66CE6551" w14:textId="77777777" w:rsidR="00996FA3" w:rsidRPr="00DA3107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proofErr w:type="spellStart"/>
      <w:r w:rsidRPr="00DA3107">
        <w:rPr>
          <w:rFonts w:ascii="Arial" w:eastAsia="Times New Roman" w:hAnsi="Arial" w:cs="Arial"/>
          <w:sz w:val="20"/>
          <w:szCs w:val="20"/>
          <w:lang w:eastAsia="zh-CN" w:bidi="hi-IN"/>
        </w:rPr>
        <w:t>Einspind</w:t>
      </w:r>
      <w:r w:rsidR="00EB69A9">
        <w:rPr>
          <w:rFonts w:ascii="Arial" w:eastAsia="Times New Roman" w:hAnsi="Arial" w:cs="Arial"/>
          <w:sz w:val="20"/>
          <w:szCs w:val="20"/>
          <w:lang w:eastAsia="zh-CN" w:bidi="hi-IN"/>
        </w:rPr>
        <w:t>e</w:t>
      </w:r>
      <w:r w:rsidRPr="00DA3107">
        <w:rPr>
          <w:rFonts w:ascii="Arial" w:eastAsia="Times New Roman" w:hAnsi="Arial" w:cs="Arial"/>
          <w:sz w:val="20"/>
          <w:szCs w:val="20"/>
          <w:lang w:eastAsia="zh-CN" w:bidi="hi-IN"/>
        </w:rPr>
        <w:t>lige</w:t>
      </w:r>
      <w:proofErr w:type="spellEnd"/>
      <w:r w:rsidRPr="00DA3107">
        <w:rPr>
          <w:rFonts w:ascii="Arial" w:eastAsia="Times New Roman" w:hAnsi="Arial" w:cs="Arial"/>
          <w:sz w:val="20"/>
          <w:szCs w:val="20"/>
          <w:lang w:eastAsia="zh-CN" w:bidi="hi-IN"/>
        </w:rPr>
        <w:t xml:space="preserve"> Ausführung oder </w:t>
      </w:r>
      <w:proofErr w:type="spellStart"/>
      <w:r w:rsidR="003823B5" w:rsidRPr="00DA3107">
        <w:rPr>
          <w:rFonts w:ascii="Arial" w:eastAsia="Times New Roman" w:hAnsi="Arial" w:cs="Arial"/>
          <w:sz w:val="20"/>
          <w:szCs w:val="20"/>
          <w:lang w:eastAsia="zh-CN" w:bidi="hi-IN"/>
        </w:rPr>
        <w:t>zweispind</w:t>
      </w:r>
      <w:r w:rsidR="00EB69A9">
        <w:rPr>
          <w:rFonts w:ascii="Arial" w:eastAsia="Times New Roman" w:hAnsi="Arial" w:cs="Arial"/>
          <w:sz w:val="20"/>
          <w:szCs w:val="20"/>
          <w:lang w:eastAsia="zh-CN" w:bidi="hi-IN"/>
        </w:rPr>
        <w:t>e</w:t>
      </w:r>
      <w:r w:rsidR="003823B5" w:rsidRPr="00DA3107">
        <w:rPr>
          <w:rFonts w:ascii="Arial" w:eastAsia="Times New Roman" w:hAnsi="Arial" w:cs="Arial"/>
          <w:sz w:val="20"/>
          <w:szCs w:val="20"/>
          <w:lang w:eastAsia="zh-CN" w:bidi="hi-IN"/>
        </w:rPr>
        <w:t>lige</w:t>
      </w:r>
      <w:proofErr w:type="spellEnd"/>
      <w:r w:rsidR="003823B5" w:rsidRPr="00DA3107">
        <w:rPr>
          <w:rFonts w:ascii="Arial" w:eastAsia="Times New Roman" w:hAnsi="Arial" w:cs="Arial"/>
          <w:sz w:val="20"/>
          <w:szCs w:val="20"/>
          <w:lang w:eastAsia="zh-CN" w:bidi="hi-IN"/>
        </w:rPr>
        <w:t xml:space="preserve"> Ausführung</w:t>
      </w:r>
    </w:p>
    <w:p w14:paraId="1711C007" w14:textId="27C0FF3D" w:rsidR="00996FA3" w:rsidRPr="00362C2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1F0079BA" w14:textId="77777777" w:rsidR="00362C21" w:rsidRPr="00362C21" w:rsidRDefault="00362C21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362C21">
        <w:rPr>
          <w:rFonts w:ascii="Arial" w:eastAsia="Times New Roman" w:hAnsi="Arial" w:cs="Arial"/>
          <w:color w:val="000000"/>
          <w:sz w:val="20"/>
          <w:szCs w:val="20"/>
        </w:rPr>
        <w:t>Optional: Spindel außerhalb des Mediums steigend oder nicht-steigend (leichter zu schmieren)</w:t>
      </w:r>
    </w:p>
    <w:p w14:paraId="704A9C59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795D02FB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Dichtung</w:t>
      </w:r>
      <w:proofErr w:type="spellEnd"/>
    </w:p>
    <w:p w14:paraId="004852BF" w14:textId="6738E1EC" w:rsidR="00996FA3" w:rsidRDefault="004D119A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</w:t>
      </w:r>
      <w:r w:rsidR="00F37439" w:rsidRPr="00F37439">
        <w:rPr>
          <w:rFonts w:ascii="Arial" w:eastAsia="Times New Roman" w:hAnsi="Arial" w:cs="Arial"/>
          <w:sz w:val="20"/>
          <w:szCs w:val="20"/>
          <w:lang w:eastAsia="zh-CN"/>
        </w:rPr>
        <w:t>m Rahmen montierte Doppellippen</w:t>
      </w:r>
      <w:r w:rsidR="005E5C2B">
        <w:rPr>
          <w:rFonts w:ascii="Arial" w:eastAsia="Times New Roman" w:hAnsi="Arial" w:cs="Arial"/>
          <w:sz w:val="20"/>
          <w:szCs w:val="20"/>
          <w:lang w:eastAsia="zh-CN"/>
        </w:rPr>
        <w:t>profil</w:t>
      </w:r>
      <w:r w:rsidR="00F37439" w:rsidRPr="00F37439">
        <w:rPr>
          <w:rFonts w:ascii="Arial" w:eastAsia="Times New Roman" w:hAnsi="Arial" w:cs="Arial"/>
          <w:sz w:val="20"/>
          <w:szCs w:val="20"/>
          <w:lang w:eastAsia="zh-CN"/>
        </w:rPr>
        <w:t>dichtung</w:t>
      </w:r>
      <w:r w:rsidR="00996FA3" w:rsidRPr="00F37439">
        <w:rPr>
          <w:rFonts w:ascii="Arial" w:eastAsia="Times New Roman" w:hAnsi="Arial" w:cs="Arial"/>
          <w:sz w:val="20"/>
          <w:szCs w:val="20"/>
          <w:lang w:eastAsia="zh-CN"/>
        </w:rPr>
        <w:t xml:space="preserve"> mit heißvulkanisierten </w:t>
      </w:r>
      <w:r w:rsidR="00362C21" w:rsidRPr="00362C21">
        <w:rPr>
          <w:rFonts w:ascii="Arial" w:eastAsia="Times New Roman" w:hAnsi="Arial" w:cs="Arial"/>
          <w:color w:val="000000"/>
          <w:sz w:val="20"/>
          <w:szCs w:val="20"/>
        </w:rPr>
        <w:t>(Mindesttemperatur: 180°C)</w:t>
      </w:r>
      <w:r w:rsidR="00E74A7B">
        <w:rPr>
          <w:rFonts w:ascii="Arial" w:eastAsia="Times New Roman" w:hAnsi="Arial" w:cs="Arial"/>
          <w:color w:val="000000"/>
          <w:sz w:val="20"/>
          <w:szCs w:val="20"/>
        </w:rPr>
        <w:t xml:space="preserve"> BÜSCH</w:t>
      </w:r>
      <w:r w:rsidR="00362C21" w:rsidRPr="00362C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6FA3" w:rsidRPr="00F37439">
        <w:rPr>
          <w:rFonts w:ascii="Arial" w:eastAsia="Times New Roman" w:hAnsi="Arial" w:cs="Arial"/>
          <w:sz w:val="20"/>
          <w:szCs w:val="20"/>
          <w:lang w:eastAsia="zh-CN"/>
        </w:rPr>
        <w:t xml:space="preserve">UNO Eckverbindungen aus abwasser- und UV-beständigem EPDM </w:t>
      </w:r>
      <w:r w:rsidR="007C4BFF" w:rsidRPr="00F37439">
        <w:rPr>
          <w:rFonts w:ascii="Arial" w:eastAsia="Times New Roman" w:hAnsi="Arial" w:cs="Arial"/>
          <w:sz w:val="20"/>
          <w:szCs w:val="20"/>
          <w:lang w:eastAsia="zh-CN"/>
        </w:rPr>
        <w:t xml:space="preserve">oder </w:t>
      </w:r>
      <w:r w:rsidR="00996FA3" w:rsidRPr="00F37439">
        <w:rPr>
          <w:rFonts w:ascii="Arial" w:eastAsia="Times New Roman" w:hAnsi="Arial" w:cs="Arial"/>
          <w:sz w:val="20"/>
          <w:szCs w:val="20"/>
          <w:lang w:eastAsia="zh-CN"/>
        </w:rPr>
        <w:t>ölbeständigem NBR</w:t>
      </w:r>
    </w:p>
    <w:p w14:paraId="719B0ABA" w14:textId="77777777" w:rsidR="00362C21" w:rsidRPr="00F37439" w:rsidRDefault="00362C21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Einfac</w:t>
      </w:r>
      <w:r w:rsidR="000D09B3">
        <w:rPr>
          <w:rFonts w:ascii="Arial" w:eastAsia="Times New Roman" w:hAnsi="Arial" w:cs="Arial"/>
          <w:sz w:val="20"/>
          <w:szCs w:val="20"/>
          <w:lang w:eastAsia="zh-CN"/>
        </w:rPr>
        <w:t>her Tausch der Dichtung möglich</w:t>
      </w:r>
      <w:r>
        <w:rPr>
          <w:rFonts w:ascii="Arial" w:eastAsia="Times New Roman" w:hAnsi="Arial" w:cs="Arial"/>
          <w:sz w:val="20"/>
          <w:szCs w:val="20"/>
          <w:lang w:eastAsia="zh-CN"/>
        </w:rPr>
        <w:t>, da Schieberplatte nach oben ausziehbar ist</w:t>
      </w:r>
    </w:p>
    <w:p w14:paraId="63F77B41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vormontierte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Dichtung zur Wand aus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festem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abwasserbeständigem Moosgummi auf dem Schieber</w:t>
      </w:r>
      <w:r w:rsidR="007F6A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rahmen bis max. Druckstufe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6</w:t>
      </w:r>
      <w:r w:rsidR="007F6A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="007F6A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mWS</w:t>
      </w:r>
      <w:proofErr w:type="spellEnd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beidseitig</w:t>
      </w:r>
    </w:p>
    <w:p w14:paraId="2840543E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 w:rsidRPr="009F532E">
        <w:rPr>
          <w:b w:val="0"/>
          <w:bCs w:val="0"/>
          <w:szCs w:val="20"/>
        </w:rPr>
        <w:t xml:space="preserve">Dichtlinie </w:t>
      </w:r>
      <w:r w:rsidR="005871B5" w:rsidRPr="009F532E">
        <w:rPr>
          <w:b w:val="0"/>
          <w:bCs w:val="0"/>
          <w:szCs w:val="20"/>
        </w:rPr>
        <w:t>50</w:t>
      </w:r>
      <w:r w:rsidRPr="009F532E">
        <w:rPr>
          <w:b w:val="0"/>
          <w:bCs w:val="0"/>
          <w:szCs w:val="20"/>
        </w:rPr>
        <w:t xml:space="preserve"> mm größer als die Maueröffnung</w:t>
      </w:r>
      <w:r w:rsidRPr="009F532E">
        <w:rPr>
          <w:rFonts w:eastAsia="Times New Roman"/>
          <w:b w:val="0"/>
          <w:bCs w:val="0"/>
          <w:szCs w:val="20"/>
        </w:rPr>
        <w:t xml:space="preserve"> zur Vermeidung von Undichtigkeiten an Mauerausbrüchen</w:t>
      </w:r>
    </w:p>
    <w:p w14:paraId="46EC8A04" w14:textId="77777777" w:rsidR="00996FA3" w:rsidRPr="00BE182B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7B779DD5" w14:textId="77777777" w:rsidR="00362C21" w:rsidRPr="00362C21" w:rsidRDefault="00362C21" w:rsidP="00362C21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362C21">
        <w:rPr>
          <w:rFonts w:ascii="Arial" w:hAnsi="Arial" w:cs="Arial"/>
          <w:b/>
          <w:sz w:val="20"/>
          <w:szCs w:val="20"/>
          <w:lang w:val="de-DE"/>
        </w:rPr>
        <w:t>Dichtheitsklasse</w:t>
      </w:r>
    </w:p>
    <w:p w14:paraId="36EEE12D" w14:textId="77777777" w:rsidR="00A82E9D" w:rsidRPr="00A82E9D" w:rsidRDefault="00A82E9D" w:rsidP="00A82E9D">
      <w:pPr>
        <w:pStyle w:val="Listenabsatz"/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spacing w:before="69" w:after="0" w:line="240" w:lineRule="auto"/>
        <w:ind w:left="283"/>
        <w:rPr>
          <w:rFonts w:ascii="Arial" w:eastAsiaTheme="minorHAnsi" w:hAnsi="Arial" w:cs="Arial"/>
          <w:kern w:val="0"/>
          <w:sz w:val="20"/>
          <w:szCs w:val="20"/>
        </w:rPr>
      </w:pPr>
      <w:r w:rsidRPr="00A82E9D">
        <w:rPr>
          <w:rFonts w:ascii="Arial" w:eastAsiaTheme="minorHAnsi" w:hAnsi="Arial" w:cs="Arial"/>
          <w:kern w:val="0"/>
          <w:sz w:val="20"/>
          <w:szCs w:val="20"/>
        </w:rPr>
        <w:t>Dichtheit besser als DIN EN 19569; Teil 4 Tabelle 1:</w:t>
      </w:r>
    </w:p>
    <w:p w14:paraId="05414B4D" w14:textId="28167F5B" w:rsidR="00A82E9D" w:rsidRPr="00A82E9D" w:rsidRDefault="00A82E9D" w:rsidP="00A82E9D">
      <w:pPr>
        <w:pStyle w:val="Listenabsatz"/>
        <w:widowControl w:val="0"/>
        <w:numPr>
          <w:ilvl w:val="1"/>
          <w:numId w:val="12"/>
        </w:numPr>
        <w:tabs>
          <w:tab w:val="left" w:pos="455"/>
        </w:tabs>
        <w:suppressAutoHyphens w:val="0"/>
        <w:autoSpaceDE w:val="0"/>
        <w:spacing w:before="7" w:after="0" w:line="259" w:lineRule="auto"/>
        <w:ind w:right="38"/>
        <w:rPr>
          <w:rFonts w:ascii="Arial" w:eastAsiaTheme="minorHAnsi" w:hAnsi="Arial" w:cs="Arial"/>
          <w:kern w:val="0"/>
          <w:sz w:val="20"/>
          <w:szCs w:val="20"/>
        </w:rPr>
      </w:pPr>
      <w:r w:rsidRPr="00A82E9D">
        <w:rPr>
          <w:rFonts w:ascii="Arial" w:eastAsiaTheme="minorHAnsi" w:hAnsi="Arial" w:cs="Arial"/>
          <w:noProof/>
          <w:kern w:val="0"/>
          <w:sz w:val="20"/>
          <w:szCs w:val="20"/>
          <w:lang w:eastAsia="de-DE"/>
        </w:rPr>
        <w:drawing>
          <wp:anchor distT="0" distB="0" distL="0" distR="0" simplePos="0" relativeHeight="251659264" behindDoc="1" locked="0" layoutInCell="1" allowOverlap="1" wp14:anchorId="1CAE5B3D" wp14:editId="67EEF2B2">
            <wp:simplePos x="0" y="0"/>
            <wp:positionH relativeFrom="page">
              <wp:posOffset>2836795</wp:posOffset>
            </wp:positionH>
            <wp:positionV relativeFrom="paragraph">
              <wp:posOffset>66332</wp:posOffset>
            </wp:positionV>
            <wp:extent cx="18008" cy="1799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" cy="1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E9D">
        <w:rPr>
          <w:rFonts w:ascii="Arial" w:eastAsiaTheme="minorHAnsi" w:hAnsi="Arial" w:cs="Arial"/>
          <w:noProof/>
          <w:kern w:val="0"/>
          <w:sz w:val="20"/>
          <w:szCs w:val="20"/>
          <w:lang w:eastAsia="de-DE"/>
        </w:rPr>
        <w:drawing>
          <wp:anchor distT="0" distB="0" distL="0" distR="0" simplePos="0" relativeHeight="251660288" behindDoc="1" locked="0" layoutInCell="1" allowOverlap="1" wp14:anchorId="54E19810" wp14:editId="6D939240">
            <wp:simplePos x="0" y="0"/>
            <wp:positionH relativeFrom="page">
              <wp:posOffset>2993396</wp:posOffset>
            </wp:positionH>
            <wp:positionV relativeFrom="paragraph">
              <wp:posOffset>66332</wp:posOffset>
            </wp:positionV>
            <wp:extent cx="18008" cy="17995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" cy="1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E9D">
        <w:rPr>
          <w:rFonts w:ascii="Arial" w:eastAsiaTheme="minorHAnsi" w:hAnsi="Arial" w:cs="Arial"/>
          <w:noProof/>
          <w:kern w:val="0"/>
          <w:sz w:val="20"/>
          <w:szCs w:val="20"/>
          <w:lang w:eastAsia="de-DE"/>
        </w:rPr>
        <w:drawing>
          <wp:anchor distT="0" distB="0" distL="0" distR="0" simplePos="0" relativeHeight="251661312" behindDoc="1" locked="0" layoutInCell="1" allowOverlap="1" wp14:anchorId="515E856E" wp14:editId="3231A142">
            <wp:simplePos x="0" y="0"/>
            <wp:positionH relativeFrom="page">
              <wp:posOffset>3644365</wp:posOffset>
            </wp:positionH>
            <wp:positionV relativeFrom="paragraph">
              <wp:posOffset>62370</wp:posOffset>
            </wp:positionV>
            <wp:extent cx="18008" cy="1799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" cy="1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E9D">
        <w:rPr>
          <w:rFonts w:ascii="Arial" w:eastAsiaTheme="minorHAnsi" w:hAnsi="Arial" w:cs="Arial"/>
          <w:noProof/>
          <w:kern w:val="0"/>
          <w:sz w:val="20"/>
          <w:szCs w:val="20"/>
          <w:lang w:eastAsia="de-DE"/>
        </w:rPr>
        <w:drawing>
          <wp:anchor distT="0" distB="0" distL="0" distR="0" simplePos="0" relativeHeight="251662336" behindDoc="1" locked="0" layoutInCell="1" allowOverlap="1" wp14:anchorId="350421B7" wp14:editId="7A8E40EB">
            <wp:simplePos x="0" y="0"/>
            <wp:positionH relativeFrom="page">
              <wp:posOffset>3800965</wp:posOffset>
            </wp:positionH>
            <wp:positionV relativeFrom="paragraph">
              <wp:posOffset>62370</wp:posOffset>
            </wp:positionV>
            <wp:extent cx="18008" cy="17995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" cy="1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E9D">
        <w:rPr>
          <w:rFonts w:ascii="Arial" w:eastAsiaTheme="minorHAnsi" w:hAnsi="Arial" w:cs="Arial"/>
          <w:kern w:val="0"/>
          <w:sz w:val="20"/>
          <w:szCs w:val="20"/>
        </w:rPr>
        <w:t>Druck auf Vorderseite max. 1% von</w:t>
      </w:r>
      <w:r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A82E9D">
        <w:rPr>
          <w:rFonts w:ascii="Arial" w:eastAsiaTheme="minorHAnsi" w:hAnsi="Arial" w:cs="Arial"/>
          <w:kern w:val="0"/>
          <w:sz w:val="20"/>
          <w:szCs w:val="20"/>
        </w:rPr>
        <w:t>0,02 l s-1 m-1 bis 0,05 l s-1 m-1 (Dichtheitsklasse 4)</w:t>
      </w:r>
    </w:p>
    <w:p w14:paraId="34F2752E" w14:textId="022099FB" w:rsidR="00A82E9D" w:rsidRPr="00A82E9D" w:rsidRDefault="00A82E9D" w:rsidP="00A82E9D">
      <w:pPr>
        <w:pStyle w:val="Listenabsatz"/>
        <w:widowControl w:val="0"/>
        <w:numPr>
          <w:ilvl w:val="1"/>
          <w:numId w:val="12"/>
        </w:numPr>
        <w:tabs>
          <w:tab w:val="left" w:pos="455"/>
        </w:tabs>
        <w:suppressAutoHyphens w:val="0"/>
        <w:autoSpaceDE w:val="0"/>
        <w:spacing w:before="4" w:after="0" w:line="240" w:lineRule="auto"/>
        <w:ind w:hanging="172"/>
        <w:rPr>
          <w:rFonts w:ascii="Arial" w:eastAsiaTheme="minorHAnsi" w:hAnsi="Arial" w:cs="Arial"/>
          <w:kern w:val="0"/>
          <w:sz w:val="20"/>
          <w:szCs w:val="20"/>
        </w:rPr>
      </w:pPr>
      <w:r w:rsidRPr="00A82E9D">
        <w:rPr>
          <w:rFonts w:ascii="Arial" w:eastAsiaTheme="minorHAnsi" w:hAnsi="Arial" w:cs="Arial"/>
          <w:noProof/>
          <w:kern w:val="0"/>
          <w:sz w:val="20"/>
          <w:szCs w:val="20"/>
          <w:lang w:eastAsia="de-DE"/>
        </w:rPr>
        <w:drawing>
          <wp:anchor distT="0" distB="0" distL="0" distR="0" simplePos="0" relativeHeight="251663360" behindDoc="1" locked="0" layoutInCell="1" allowOverlap="1" wp14:anchorId="3E5D769A" wp14:editId="229BB5E8">
            <wp:simplePos x="0" y="0"/>
            <wp:positionH relativeFrom="page">
              <wp:posOffset>3351594</wp:posOffset>
            </wp:positionH>
            <wp:positionV relativeFrom="paragraph">
              <wp:posOffset>64425</wp:posOffset>
            </wp:positionV>
            <wp:extent cx="18008" cy="17995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" cy="1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E9D">
        <w:rPr>
          <w:rFonts w:ascii="Arial" w:eastAsiaTheme="minorHAnsi" w:hAnsi="Arial" w:cs="Arial"/>
          <w:noProof/>
          <w:kern w:val="0"/>
          <w:sz w:val="20"/>
          <w:szCs w:val="20"/>
          <w:lang w:eastAsia="de-DE"/>
        </w:rPr>
        <w:drawing>
          <wp:anchor distT="0" distB="0" distL="0" distR="0" simplePos="0" relativeHeight="251664384" behindDoc="1" locked="0" layoutInCell="1" allowOverlap="1" wp14:anchorId="4A9E5574" wp14:editId="37412A9E">
            <wp:simplePos x="0" y="0"/>
            <wp:positionH relativeFrom="page">
              <wp:posOffset>3508195</wp:posOffset>
            </wp:positionH>
            <wp:positionV relativeFrom="paragraph">
              <wp:posOffset>64425</wp:posOffset>
            </wp:positionV>
            <wp:extent cx="18008" cy="17995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" cy="1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E9D">
        <w:rPr>
          <w:rFonts w:ascii="Arial" w:eastAsiaTheme="minorHAnsi" w:hAnsi="Arial" w:cs="Arial"/>
          <w:kern w:val="0"/>
          <w:sz w:val="20"/>
          <w:szCs w:val="20"/>
        </w:rPr>
        <w:t>Druck auf die Rückseite max. 5% von: 0,0</w:t>
      </w:r>
      <w:r w:rsidR="0058612F">
        <w:rPr>
          <w:rFonts w:ascii="Arial" w:eastAsiaTheme="minorHAnsi" w:hAnsi="Arial" w:cs="Arial"/>
          <w:kern w:val="0"/>
          <w:sz w:val="20"/>
          <w:szCs w:val="20"/>
        </w:rPr>
        <w:t>5</w:t>
      </w:r>
      <w:r w:rsidRPr="00A82E9D">
        <w:rPr>
          <w:rFonts w:ascii="Arial" w:eastAsiaTheme="minorHAnsi" w:hAnsi="Arial" w:cs="Arial"/>
          <w:kern w:val="0"/>
          <w:sz w:val="20"/>
          <w:szCs w:val="20"/>
        </w:rPr>
        <w:t xml:space="preserve"> bis 0,1 l s-1 m-1</w:t>
      </w:r>
    </w:p>
    <w:p w14:paraId="548645FE" w14:textId="77777777" w:rsidR="00A82E9D" w:rsidRPr="00A82E9D" w:rsidRDefault="00A82E9D" w:rsidP="00A82E9D">
      <w:pPr>
        <w:pStyle w:val="Textkrper"/>
        <w:spacing w:before="4"/>
        <w:ind w:left="454"/>
        <w:rPr>
          <w:rFonts w:eastAsiaTheme="minorHAnsi"/>
          <w:sz w:val="20"/>
          <w:szCs w:val="20"/>
        </w:rPr>
      </w:pPr>
      <w:r w:rsidRPr="00A82E9D">
        <w:rPr>
          <w:rFonts w:eastAsiaTheme="minorHAnsi"/>
          <w:sz w:val="20"/>
          <w:szCs w:val="20"/>
        </w:rPr>
        <w:t> (Dichtheitsklasse 3)</w:t>
      </w:r>
    </w:p>
    <w:p w14:paraId="3E380AC6" w14:textId="77777777" w:rsidR="00996FA3" w:rsidRPr="00996FA3" w:rsidRDefault="00996FA3" w:rsidP="00362C2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74C92CA" w14:textId="70657B3E" w:rsidR="00996FA3" w:rsidRPr="003A268C" w:rsidRDefault="00996FA3" w:rsidP="00996FA3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4FA8458B" w14:textId="6D02FEE5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362C21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proofErr w:type="spellStart"/>
      <w:r w:rsidR="008625A4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8625A4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8625A4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8625A4">
        <w:rPr>
          <w:rFonts w:ascii="Arial" w:hAnsi="Arial" w:cs="Arial"/>
          <w:color w:val="000000"/>
          <w:sz w:val="20"/>
          <w:szCs w:val="20"/>
        </w:rPr>
        <w:t xml:space="preserve"> 7</w:t>
      </w:r>
      <w:r w:rsidR="00362C21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362C21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0580D093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0AD27C9A" w14:textId="33A8B62A" w:rsidR="00F300FB" w:rsidRDefault="00F300FB" w:rsidP="00F300FB">
      <w:pPr>
        <w:pStyle w:val="Textbody"/>
      </w:pPr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p w14:paraId="6A612785" w14:textId="56071D15" w:rsidR="00F300FB" w:rsidRDefault="00F300FB" w:rsidP="00F300FB">
      <w:pPr>
        <w:pStyle w:val="Textbody"/>
      </w:pPr>
    </w:p>
    <w:p w14:paraId="69F38252" w14:textId="66E44882" w:rsidR="00F300FB" w:rsidRDefault="00F300FB" w:rsidP="00F300FB">
      <w:pPr>
        <w:pStyle w:val="Textbody"/>
      </w:pPr>
    </w:p>
    <w:p w14:paraId="05AD9CC8" w14:textId="63AF3B38" w:rsidR="00996FA3" w:rsidRPr="00F300FB" w:rsidRDefault="00996FA3" w:rsidP="007924AD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F300FB">
        <w:rPr>
          <w:rFonts w:ascii="Arial" w:hAnsi="Arial" w:cs="Arial"/>
          <w:b/>
          <w:sz w:val="20"/>
          <w:szCs w:val="20"/>
          <w:lang w:val="de-DE"/>
        </w:rPr>
        <w:t>Montagearten der Armatur</w:t>
      </w:r>
    </w:p>
    <w:p w14:paraId="70645C1A" w14:textId="37BFF672" w:rsidR="00996FA3" w:rsidRPr="00B431EE" w:rsidRDefault="00996FA3" w:rsidP="00C13BE2">
      <w:pPr>
        <w:widowControl w:val="0"/>
        <w:tabs>
          <w:tab w:val="left" w:pos="1134"/>
          <w:tab w:val="right" w:pos="9752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seitlich</w:t>
      </w:r>
      <w:r w:rsidR="00C13BE2">
        <w:rPr>
          <w:rFonts w:ascii="Arial" w:hAnsi="Arial" w:cs="Arial"/>
          <w:bCs/>
          <w:sz w:val="20"/>
          <w:szCs w:val="20"/>
          <w:lang w:val="de-DE"/>
        </w:rPr>
        <w:tab/>
      </w:r>
    </w:p>
    <w:p w14:paraId="552E3B2B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69A0C5D9" w14:textId="77777777" w:rsidR="00FD4DA9" w:rsidRPr="00B31C96" w:rsidRDefault="00996FA3" w:rsidP="00B31C96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904F53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904F53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904F53">
        <w:rPr>
          <w:rFonts w:ascii="Arial" w:hAnsi="Arial" w:cs="Arial"/>
          <w:bCs/>
          <w:sz w:val="20"/>
          <w:szCs w:val="20"/>
        </w:rPr>
        <w:t>an</w:t>
      </w:r>
      <w:r w:rsidRPr="00904F53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904F53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7D2FEE1" w14:textId="77777777" w:rsidR="005871B5" w:rsidRPr="00B431EE" w:rsidRDefault="005871B5" w:rsidP="00BA2EC1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B431EE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B431EE">
        <w:rPr>
          <w:rFonts w:ascii="Arial" w:hAnsi="Arial" w:cs="Arial"/>
          <w:bCs/>
          <w:sz w:val="20"/>
          <w:szCs w:val="20"/>
        </w:rPr>
        <w:t xml:space="preserve"> seitlich an die Wand</w:t>
      </w:r>
    </w:p>
    <w:p w14:paraId="5488F0E7" w14:textId="77777777" w:rsidR="00BA2EC1" w:rsidRDefault="00BA2EC1" w:rsidP="00B564F3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248EAEBA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in der Sohle</w:t>
      </w:r>
    </w:p>
    <w:p w14:paraId="10D1E320" w14:textId="77777777" w:rsidR="00801FAC" w:rsidRPr="00BA2EC1" w:rsidRDefault="00996FA3" w:rsidP="00BA2EC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904F53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904F53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904F53">
        <w:rPr>
          <w:rFonts w:ascii="Arial" w:hAnsi="Arial" w:cs="Arial"/>
          <w:bCs/>
          <w:sz w:val="20"/>
          <w:szCs w:val="20"/>
        </w:rPr>
        <w:t>an</w:t>
      </w:r>
      <w:r w:rsidRPr="00904F53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904F53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F02F606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0FA53540" w14:textId="77777777" w:rsidR="00BA2EC1" w:rsidRPr="00BE182B" w:rsidRDefault="00BA2EC1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4FF88F66" w14:textId="77777777" w:rsidR="00996FA3" w:rsidRPr="00BA2EC1" w:rsidRDefault="00996FA3" w:rsidP="00BA2EC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1E1038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0DA209E9" w14:textId="77777777" w:rsidR="00FD4DA9" w:rsidRPr="00B63CF7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14:paraId="1C62D88F" w14:textId="77777777" w:rsidR="00FD4DA9" w:rsidRPr="00354A4A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354A4A">
        <w:rPr>
          <w:rFonts w:ascii="Arial" w:hAnsi="Arial" w:cs="Arial"/>
          <w:sz w:val="20"/>
          <w:szCs w:val="20"/>
          <w:lang w:val="de-DE"/>
        </w:rPr>
        <w:t>Seitliche Betätigung mit Getriebe mit BÜSCH Edelstahl-Getriebe mit Edelstahl-Handrad oder Edelstahl-Handkurbel</w:t>
      </w:r>
    </w:p>
    <w:p w14:paraId="171AA02C" w14:textId="77777777" w:rsidR="00FD4DA9" w:rsidRPr="00354A4A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354A4A">
        <w:rPr>
          <w:rFonts w:ascii="Arial" w:hAnsi="Arial" w:cs="Arial"/>
          <w:sz w:val="20"/>
          <w:szCs w:val="20"/>
          <w:lang w:val="de-DE"/>
        </w:rPr>
        <w:t>BÜSCH All-in-</w:t>
      </w:r>
      <w:proofErr w:type="spellStart"/>
      <w:r w:rsidRPr="00354A4A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354A4A">
        <w:rPr>
          <w:rFonts w:ascii="Arial" w:hAnsi="Arial" w:cs="Arial"/>
          <w:sz w:val="20"/>
          <w:szCs w:val="20"/>
          <w:lang w:val="de-DE"/>
        </w:rPr>
        <w:t xml:space="preserve"> Bedienschlüssel über Vierkantschoner</w:t>
      </w:r>
    </w:p>
    <w:p w14:paraId="737F70A1" w14:textId="77777777" w:rsidR="00FD4DA9" w:rsidRPr="00354A4A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354A4A">
        <w:rPr>
          <w:rFonts w:ascii="Arial" w:hAnsi="Arial" w:cs="Arial"/>
          <w:sz w:val="20"/>
          <w:szCs w:val="20"/>
          <w:lang w:val="de-DE"/>
        </w:rPr>
        <w:t>BÜSCH MOBITORQ mobile E-Antrieb über Vierkantschoner</w:t>
      </w:r>
    </w:p>
    <w:p w14:paraId="7B10B69D" w14:textId="77777777" w:rsidR="00FD4DA9" w:rsidRPr="00354A4A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proofErr w:type="spellStart"/>
      <w:r w:rsidRPr="00354A4A">
        <w:rPr>
          <w:rFonts w:ascii="Arial" w:hAnsi="Arial" w:cs="Arial"/>
          <w:sz w:val="20"/>
          <w:szCs w:val="20"/>
          <w:lang w:val="de-DE"/>
        </w:rPr>
        <w:t>BEAservo</w:t>
      </w:r>
      <w:proofErr w:type="spellEnd"/>
      <w:r w:rsidRPr="00354A4A">
        <w:rPr>
          <w:rFonts w:ascii="Arial" w:hAnsi="Arial" w:cs="Arial"/>
          <w:sz w:val="20"/>
          <w:szCs w:val="20"/>
          <w:lang w:val="de-DE"/>
        </w:rPr>
        <w:t xml:space="preserve"> E-Antrieb auf </w:t>
      </w:r>
      <w:proofErr w:type="spellStart"/>
      <w:r w:rsidRPr="00354A4A">
        <w:rPr>
          <w:rFonts w:ascii="Arial" w:hAnsi="Arial" w:cs="Arial"/>
          <w:sz w:val="20"/>
          <w:szCs w:val="20"/>
          <w:lang w:val="de-DE"/>
        </w:rPr>
        <w:t>Querjoch</w:t>
      </w:r>
      <w:proofErr w:type="spellEnd"/>
      <w:r w:rsidRPr="00354A4A">
        <w:rPr>
          <w:rFonts w:ascii="Arial" w:hAnsi="Arial" w:cs="Arial"/>
          <w:sz w:val="20"/>
          <w:szCs w:val="20"/>
          <w:lang w:val="de-DE"/>
        </w:rPr>
        <w:t xml:space="preserve"> montiert, optional mit BÜSCH-Wetterschutzdach</w:t>
      </w:r>
    </w:p>
    <w:p w14:paraId="4B3A950D" w14:textId="77777777" w:rsidR="00FD4DA9" w:rsidRPr="00AE1EEA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217502D8" w14:textId="459E95DD" w:rsidR="00FD4DA9" w:rsidRDefault="00FD4DA9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6FE81B98" w14:textId="1F2AC632" w:rsidR="00F300FB" w:rsidRPr="00AE1EEA" w:rsidRDefault="00F300FB" w:rsidP="00FD4DA9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</w:p>
    <w:p w14:paraId="20FADA42" w14:textId="77777777" w:rsidR="00996FA3" w:rsidRPr="001530D2" w:rsidRDefault="00530FBF" w:rsidP="00530FBF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E182B">
        <w:rPr>
          <w:rFonts w:ascii="Arial" w:hAnsi="Arial" w:cs="Arial"/>
          <w:sz w:val="20"/>
          <w:szCs w:val="20"/>
        </w:rPr>
        <w:t xml:space="preserve"> </w:t>
      </w:r>
      <w:r w:rsidR="00996FA3" w:rsidRPr="00BE182B">
        <w:rPr>
          <w:rFonts w:ascii="Arial" w:hAnsi="Arial" w:cs="Arial"/>
          <w:sz w:val="20"/>
          <w:szCs w:val="20"/>
        </w:rPr>
        <w:t>(Nicht Zutreffendes bitte streichen)</w:t>
      </w:r>
    </w:p>
    <w:p w14:paraId="5293DBE2" w14:textId="77777777" w:rsidR="00BA2EC1" w:rsidRPr="00127DA4" w:rsidRDefault="00BA2EC1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0D675900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Armatur ausgelegt für: </w:t>
      </w:r>
    </w:p>
    <w:p w14:paraId="0E63DCC0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Öffnungsbreite: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______________ mm</w:t>
      </w:r>
    </w:p>
    <w:p w14:paraId="2818672D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B3AF061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Öffnungshöhe: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______________ mm</w:t>
      </w:r>
    </w:p>
    <w:p w14:paraId="2F249A92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A4AAB02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Hub: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0D8F28A6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8170F44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Bedienhöhe über Oberkante Bedienflur: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mm</w:t>
      </w:r>
    </w:p>
    <w:p w14:paraId="37B18EED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1C4F12A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 w:rsidR="00CD0745">
        <w:rPr>
          <w:rFonts w:ascii="Arial" w:hAnsi="Arial" w:cs="Arial"/>
          <w:color w:val="000000"/>
          <w:sz w:val="20"/>
          <w:szCs w:val="20"/>
          <w:lang w:val="de-DE"/>
        </w:rPr>
        <w:t xml:space="preserve">e Vorderseite:  _____________ </w:t>
      </w:r>
      <w:proofErr w:type="spellStart"/>
      <w:r w:rsidR="00CD0745"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6B64B4A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172F65C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die</w:t>
      </w:r>
      <w:r w:rsidR="00CD0745">
        <w:rPr>
          <w:rFonts w:ascii="Arial" w:hAnsi="Arial" w:cs="Arial"/>
          <w:color w:val="000000"/>
          <w:sz w:val="20"/>
          <w:szCs w:val="20"/>
          <w:lang w:val="de-DE"/>
        </w:rPr>
        <w:t xml:space="preserve"> Rückseite:     _____________ </w:t>
      </w:r>
      <w:proofErr w:type="spellStart"/>
      <w:r w:rsidR="00CD0745"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0261E7CA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105E4FD" w14:textId="77777777" w:rsidR="00996FA3" w:rsidRPr="00CD0745" w:rsidRDefault="00D77960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Einbautiefe:  _____________ </w:t>
      </w:r>
      <w:r w:rsidR="00996FA3"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mm (gemessen von </w:t>
      </w:r>
      <w:r w:rsidR="001E2176"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>Unterkante Öffnung</w:t>
      </w:r>
      <w:r w:rsidR="00996FA3"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bis Oberkante Bedienflur) </w:t>
      </w:r>
    </w:p>
    <w:p w14:paraId="5A2E5EA8" w14:textId="77777777" w:rsidR="001E2176" w:rsidRPr="00CD0745" w:rsidRDefault="001E2176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3FF22BF7" w14:textId="77777777" w:rsidR="001E2176" w:rsidRPr="00CD0745" w:rsidRDefault="00D77960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Beckentiefe: _____________ </w:t>
      </w:r>
      <w:r w:rsidR="001E2176"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mm (gemessen von Beckensohle </w:t>
      </w:r>
      <w:r w:rsidR="00BB78C9"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bis </w:t>
      </w:r>
      <w:r w:rsidR="001E2176" w:rsidRPr="00CD0745">
        <w:rPr>
          <w:rFonts w:ascii="Arial" w:hAnsi="Arial" w:cs="Arial"/>
          <w:color w:val="000000" w:themeColor="text1"/>
          <w:sz w:val="20"/>
          <w:szCs w:val="20"/>
          <w:lang w:val="de-DE"/>
        </w:rPr>
        <w:t>Oberkante Bedienflur)</w:t>
      </w:r>
    </w:p>
    <w:p w14:paraId="488D80C4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791B777" w14:textId="77777777" w:rsidR="008939AD" w:rsidRDefault="008939AD" w:rsidP="008939A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Antriebspaket ____</w:t>
      </w:r>
      <w:r w:rsidR="004D58B4">
        <w:rPr>
          <w:rFonts w:ascii="Arial" w:hAnsi="Arial" w:cs="Arial"/>
          <w:color w:val="000000"/>
          <w:sz w:val="20"/>
          <w:szCs w:val="20"/>
          <w:lang w:val="de-DE"/>
        </w:rPr>
        <w:t>_____ (2 bis 25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2C384F63" w14:textId="77777777" w:rsidR="00996FA3" w:rsidRPr="006D503D" w:rsidRDefault="00996FA3" w:rsidP="006D503D">
      <w:pPr>
        <w:widowControl w:val="0"/>
        <w:tabs>
          <w:tab w:val="left" w:pos="10440"/>
        </w:tabs>
        <w:rPr>
          <w:sz w:val="20"/>
          <w:szCs w:val="20"/>
          <w:lang w:val="de-DE"/>
        </w:rPr>
      </w:pPr>
    </w:p>
    <w:p w14:paraId="71B48CD1" w14:textId="1FD5D8CB" w:rsidR="00996FA3" w:rsidRPr="00622A19" w:rsidRDefault="00AB20D4" w:rsidP="00622A19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  <w:r w:rsidR="00622A19">
        <w:rPr>
          <w:rFonts w:ascii="Arial" w:hAnsi="Arial" w:cs="Arial"/>
          <w:b/>
          <w:color w:val="000000"/>
          <w:sz w:val="20"/>
          <w:szCs w:val="20"/>
          <w:lang w:val="de-DE"/>
        </w:rPr>
        <w:br/>
      </w: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E74A7B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368B2B5B" w14:textId="77777777" w:rsidR="00996FA3" w:rsidRPr="0085708E" w:rsidRDefault="006331E0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Werksbescheinigung nach DIN EN 10204, 2.1, mit Angabe der </w:t>
      </w:r>
      <w:proofErr w:type="spellStart"/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Lec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</w:t>
      </w:r>
      <w:proofErr w:type="spellEnd"/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nach DIN 19569, Teil 4</w:t>
      </w:r>
    </w:p>
    <w:p w14:paraId="140B1E99" w14:textId="77777777" w:rsidR="00996FA3" w:rsidRPr="00D771C8" w:rsidRDefault="006331E0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3.1, mit werksseitiger Dichtigkeitsabnahme </w:t>
      </w:r>
      <w:r w:rsidR="00C65AAA" w:rsidRPr="00D771C8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C65AAA" w:rsidRPr="00D771C8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D771C8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09A19393" w14:textId="77777777" w:rsidR="00996FA3" w:rsidRPr="006D503D" w:rsidRDefault="006331E0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Wahlweise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Abnahmeprüfzeugnis nach DIN EN 10204, 3.2, mit werksseitiger Dichtigkeitsabnahme im Beisein des Auftraggebers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996FA3" w:rsidRPr="00D771C8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996FA3" w:rsidRPr="00D771C8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D771C8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16A72687" w14:textId="77777777" w:rsidR="00996FA3" w:rsidRPr="009E43DB" w:rsidRDefault="00996FA3" w:rsidP="009E43DB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257DBE65" w14:textId="77777777" w:rsidR="00B31C96" w:rsidRPr="00996FA3" w:rsidRDefault="00B31C96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3FDE8C1" w14:textId="77777777" w:rsidR="00996FA3" w:rsidRPr="00996FA3" w:rsidRDefault="00996FA3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BÜSCH XL4 </w:t>
      </w:r>
      <w:r w:rsidR="00A82E9D">
        <w:rPr>
          <w:rFonts w:ascii="Arial" w:hAnsi="Arial" w:cs="Arial"/>
          <w:b/>
          <w:color w:val="000000"/>
          <w:sz w:val="20"/>
          <w:szCs w:val="20"/>
          <w:lang w:val="de-DE"/>
        </w:rPr>
        <w:t>Gleita</w:t>
      </w:r>
      <w:r w:rsidR="00645FA7">
        <w:rPr>
          <w:rFonts w:ascii="Arial" w:hAnsi="Arial" w:cs="Arial"/>
          <w:b/>
          <w:color w:val="000000"/>
          <w:sz w:val="20"/>
          <w:szCs w:val="20"/>
          <w:lang w:val="de-DE"/>
        </w:rPr>
        <w:t>bsenk</w:t>
      </w: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>schieber</w:t>
      </w:r>
    </w:p>
    <w:p w14:paraId="1ED71992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3CFCA744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43A9C281" w14:textId="77777777" w:rsidR="00996FA3" w:rsidRPr="00996FA3" w:rsidRDefault="00996FA3" w:rsidP="00996FA3">
      <w:pPr>
        <w:rPr>
          <w:lang w:val="de-DE"/>
        </w:rPr>
      </w:pPr>
      <w:bookmarkStart w:id="2" w:name="__DdeLink__1599_1388232094"/>
      <w:bookmarkEnd w:id="2"/>
      <w:r w:rsidRPr="00996FA3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996FA3">
        <w:rPr>
          <w:rFonts w:ascii="Arial" w:hAnsi="Arial" w:cs="Arial"/>
          <w:sz w:val="20"/>
          <w:szCs w:val="20"/>
          <w:lang w:val="de-DE"/>
        </w:rPr>
        <w:tab/>
      </w:r>
    </w:p>
    <w:p w14:paraId="6297B0CB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BÜSCH Armaturen Geyer GmbH</w:t>
      </w:r>
    </w:p>
    <w:p w14:paraId="70664518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1E759265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09468 Geyer</w:t>
      </w:r>
    </w:p>
    <w:p w14:paraId="1F7DFD17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Deutschland</w:t>
      </w:r>
    </w:p>
    <w:p w14:paraId="0B4622B6" w14:textId="4174FD4D" w:rsidR="00E24128" w:rsidRPr="00996FA3" w:rsidRDefault="00EC3F44" w:rsidP="00E74A7B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10">
        <w:r w:rsidR="00996FA3" w:rsidRPr="00996FA3">
          <w:rPr>
            <w:rStyle w:val="Internetlink0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  <w:r w:rsidR="00E74A7B">
        <w:rPr>
          <w:rStyle w:val="Internetlink0"/>
          <w:rFonts w:ascii="Arial" w:hAnsi="Arial" w:cs="Arial"/>
          <w:b/>
          <w:sz w:val="20"/>
          <w:szCs w:val="20"/>
          <w:u w:val="none"/>
          <w:lang w:val="de-DE"/>
        </w:rPr>
        <w:tab/>
      </w:r>
      <w:r w:rsidR="00E74A7B">
        <w:rPr>
          <w:rStyle w:val="Internetlink0"/>
          <w:rFonts w:ascii="Arial" w:hAnsi="Arial" w:cs="Arial"/>
          <w:b/>
          <w:sz w:val="20"/>
          <w:szCs w:val="20"/>
          <w:u w:val="none"/>
          <w:lang w:val="de-DE"/>
        </w:rPr>
        <w:tab/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E24128" w:rsidRPr="00996FA3" w:rsidSect="0093586C">
      <w:footerReference w:type="default" r:id="rId11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AE59" w14:textId="77777777" w:rsidR="00602DD9" w:rsidRDefault="00602DD9" w:rsidP="00602DD9">
      <w:r>
        <w:separator/>
      </w:r>
    </w:p>
  </w:endnote>
  <w:endnote w:type="continuationSeparator" w:id="0">
    <w:p w14:paraId="07DDF301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E1C3" w14:textId="14854F4E" w:rsidR="00602DD9" w:rsidRPr="0093037A" w:rsidRDefault="00C13BE2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 w:rsidRPr="00F300FB"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6D503D" w:rsidRPr="006D503D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C3F44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C3F44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C351" w14:textId="77777777" w:rsidR="00602DD9" w:rsidRDefault="00602DD9" w:rsidP="00602DD9">
      <w:r>
        <w:separator/>
      </w:r>
    </w:p>
  </w:footnote>
  <w:footnote w:type="continuationSeparator" w:id="0">
    <w:p w14:paraId="4838E968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10AC4"/>
    <w:multiLevelType w:val="hybridMultilevel"/>
    <w:tmpl w:val="491052F2"/>
    <w:lvl w:ilvl="0" w:tplc="4A389744">
      <w:numFmt w:val="bullet"/>
      <w:lvlText w:val="•"/>
      <w:lvlJc w:val="left"/>
      <w:pPr>
        <w:ind w:left="287" w:hanging="171"/>
      </w:pPr>
      <w:rPr>
        <w:rFonts w:ascii="Arial" w:eastAsia="Arial" w:hAnsi="Arial" w:cs="Arial" w:hint="default"/>
        <w:color w:val="231F20"/>
        <w:w w:val="100"/>
        <w:sz w:val="16"/>
        <w:szCs w:val="16"/>
        <w:lang w:val="de-DE" w:eastAsia="en-US" w:bidi="ar-SA"/>
      </w:rPr>
    </w:lvl>
    <w:lvl w:ilvl="1" w:tplc="8A205EB8">
      <w:numFmt w:val="bullet"/>
      <w:lvlText w:val="•"/>
      <w:lvlJc w:val="left"/>
      <w:pPr>
        <w:ind w:left="454" w:hanging="171"/>
      </w:pPr>
      <w:rPr>
        <w:rFonts w:ascii="Arial" w:eastAsia="Arial" w:hAnsi="Arial" w:cs="Arial" w:hint="default"/>
        <w:color w:val="231F20"/>
        <w:w w:val="100"/>
        <w:sz w:val="16"/>
        <w:szCs w:val="16"/>
        <w:lang w:val="de-DE" w:eastAsia="en-US" w:bidi="ar-SA"/>
      </w:rPr>
    </w:lvl>
    <w:lvl w:ilvl="2" w:tplc="3B70A95A">
      <w:numFmt w:val="bullet"/>
      <w:lvlText w:val="•"/>
      <w:lvlJc w:val="left"/>
      <w:pPr>
        <w:ind w:left="996" w:hanging="171"/>
      </w:pPr>
      <w:rPr>
        <w:rFonts w:hint="default"/>
        <w:lang w:val="de-DE" w:eastAsia="en-US" w:bidi="ar-SA"/>
      </w:rPr>
    </w:lvl>
    <w:lvl w:ilvl="3" w:tplc="6890B39A">
      <w:numFmt w:val="bullet"/>
      <w:lvlText w:val="•"/>
      <w:lvlJc w:val="left"/>
      <w:pPr>
        <w:ind w:left="1532" w:hanging="171"/>
      </w:pPr>
      <w:rPr>
        <w:rFonts w:hint="default"/>
        <w:lang w:val="de-DE" w:eastAsia="en-US" w:bidi="ar-SA"/>
      </w:rPr>
    </w:lvl>
    <w:lvl w:ilvl="4" w:tplc="B2FCDDAE">
      <w:numFmt w:val="bullet"/>
      <w:lvlText w:val="•"/>
      <w:lvlJc w:val="left"/>
      <w:pPr>
        <w:ind w:left="2068" w:hanging="171"/>
      </w:pPr>
      <w:rPr>
        <w:rFonts w:hint="default"/>
        <w:lang w:val="de-DE" w:eastAsia="en-US" w:bidi="ar-SA"/>
      </w:rPr>
    </w:lvl>
    <w:lvl w:ilvl="5" w:tplc="17081540">
      <w:numFmt w:val="bullet"/>
      <w:lvlText w:val="•"/>
      <w:lvlJc w:val="left"/>
      <w:pPr>
        <w:ind w:left="2604" w:hanging="171"/>
      </w:pPr>
      <w:rPr>
        <w:rFonts w:hint="default"/>
        <w:lang w:val="de-DE" w:eastAsia="en-US" w:bidi="ar-SA"/>
      </w:rPr>
    </w:lvl>
    <w:lvl w:ilvl="6" w:tplc="ADCC05BA">
      <w:numFmt w:val="bullet"/>
      <w:lvlText w:val="•"/>
      <w:lvlJc w:val="left"/>
      <w:pPr>
        <w:ind w:left="3140" w:hanging="171"/>
      </w:pPr>
      <w:rPr>
        <w:rFonts w:hint="default"/>
        <w:lang w:val="de-DE" w:eastAsia="en-US" w:bidi="ar-SA"/>
      </w:rPr>
    </w:lvl>
    <w:lvl w:ilvl="7" w:tplc="2D2683C6">
      <w:numFmt w:val="bullet"/>
      <w:lvlText w:val="•"/>
      <w:lvlJc w:val="left"/>
      <w:pPr>
        <w:ind w:left="3676" w:hanging="171"/>
      </w:pPr>
      <w:rPr>
        <w:rFonts w:hint="default"/>
        <w:lang w:val="de-DE" w:eastAsia="en-US" w:bidi="ar-SA"/>
      </w:rPr>
    </w:lvl>
    <w:lvl w:ilvl="8" w:tplc="C8087AFE">
      <w:numFmt w:val="bullet"/>
      <w:lvlText w:val="•"/>
      <w:lvlJc w:val="left"/>
      <w:pPr>
        <w:ind w:left="4212" w:hanging="171"/>
      </w:pPr>
      <w:rPr>
        <w:rFonts w:hint="default"/>
        <w:lang w:val="de-DE" w:eastAsia="en-US" w:bidi="ar-SA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1370C1B"/>
    <w:multiLevelType w:val="hybridMultilevel"/>
    <w:tmpl w:val="5536758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67F40"/>
    <w:rsid w:val="000A5B68"/>
    <w:rsid w:val="000D09B3"/>
    <w:rsid w:val="00113F96"/>
    <w:rsid w:val="00127DA4"/>
    <w:rsid w:val="00142437"/>
    <w:rsid w:val="001530D2"/>
    <w:rsid w:val="00185670"/>
    <w:rsid w:val="001D45BA"/>
    <w:rsid w:val="001E1038"/>
    <w:rsid w:val="001E2176"/>
    <w:rsid w:val="0020454C"/>
    <w:rsid w:val="00236E06"/>
    <w:rsid w:val="00263BC5"/>
    <w:rsid w:val="00280E04"/>
    <w:rsid w:val="00283521"/>
    <w:rsid w:val="00297969"/>
    <w:rsid w:val="003135EF"/>
    <w:rsid w:val="00354A4A"/>
    <w:rsid w:val="00362C21"/>
    <w:rsid w:val="003823B5"/>
    <w:rsid w:val="00392014"/>
    <w:rsid w:val="00396DA3"/>
    <w:rsid w:val="003A4585"/>
    <w:rsid w:val="00422EF2"/>
    <w:rsid w:val="00470587"/>
    <w:rsid w:val="004D119A"/>
    <w:rsid w:val="004D58B4"/>
    <w:rsid w:val="004D7328"/>
    <w:rsid w:val="004E408F"/>
    <w:rsid w:val="004E60F5"/>
    <w:rsid w:val="004F0DA4"/>
    <w:rsid w:val="0053053D"/>
    <w:rsid w:val="00530FBF"/>
    <w:rsid w:val="0058612F"/>
    <w:rsid w:val="005871B5"/>
    <w:rsid w:val="005A1412"/>
    <w:rsid w:val="005B41F6"/>
    <w:rsid w:val="005C6805"/>
    <w:rsid w:val="005E5C2B"/>
    <w:rsid w:val="00602DD9"/>
    <w:rsid w:val="006109FF"/>
    <w:rsid w:val="00622A19"/>
    <w:rsid w:val="006331E0"/>
    <w:rsid w:val="00645FA7"/>
    <w:rsid w:val="006819CB"/>
    <w:rsid w:val="00695241"/>
    <w:rsid w:val="006C1FA2"/>
    <w:rsid w:val="006D503D"/>
    <w:rsid w:val="0071495D"/>
    <w:rsid w:val="007541DA"/>
    <w:rsid w:val="0075656C"/>
    <w:rsid w:val="007924AD"/>
    <w:rsid w:val="007C4BFF"/>
    <w:rsid w:val="007F4322"/>
    <w:rsid w:val="007F6AC2"/>
    <w:rsid w:val="00801FAC"/>
    <w:rsid w:val="00810079"/>
    <w:rsid w:val="00837CFC"/>
    <w:rsid w:val="008625A4"/>
    <w:rsid w:val="008939AD"/>
    <w:rsid w:val="008A238B"/>
    <w:rsid w:val="008C4FE5"/>
    <w:rsid w:val="008F01FB"/>
    <w:rsid w:val="008F30B9"/>
    <w:rsid w:val="00904F53"/>
    <w:rsid w:val="009161EB"/>
    <w:rsid w:val="0093037A"/>
    <w:rsid w:val="0093586C"/>
    <w:rsid w:val="009653AB"/>
    <w:rsid w:val="00974A74"/>
    <w:rsid w:val="00996FA3"/>
    <w:rsid w:val="009B14FB"/>
    <w:rsid w:val="009B67ED"/>
    <w:rsid w:val="009E43DB"/>
    <w:rsid w:val="009F3799"/>
    <w:rsid w:val="009F532E"/>
    <w:rsid w:val="00A57873"/>
    <w:rsid w:val="00A7484A"/>
    <w:rsid w:val="00A82E9D"/>
    <w:rsid w:val="00AA228E"/>
    <w:rsid w:val="00AA2AE3"/>
    <w:rsid w:val="00AB20D4"/>
    <w:rsid w:val="00AB7B17"/>
    <w:rsid w:val="00B24338"/>
    <w:rsid w:val="00B31C96"/>
    <w:rsid w:val="00B42142"/>
    <w:rsid w:val="00B431EE"/>
    <w:rsid w:val="00B564F3"/>
    <w:rsid w:val="00B703B1"/>
    <w:rsid w:val="00BA2EC1"/>
    <w:rsid w:val="00BB78C9"/>
    <w:rsid w:val="00BE182B"/>
    <w:rsid w:val="00BE78C6"/>
    <w:rsid w:val="00BF3C95"/>
    <w:rsid w:val="00C03818"/>
    <w:rsid w:val="00C12074"/>
    <w:rsid w:val="00C13BE2"/>
    <w:rsid w:val="00C533F4"/>
    <w:rsid w:val="00C65AAA"/>
    <w:rsid w:val="00CD0745"/>
    <w:rsid w:val="00D63BD4"/>
    <w:rsid w:val="00D771C8"/>
    <w:rsid w:val="00D77960"/>
    <w:rsid w:val="00D83A67"/>
    <w:rsid w:val="00DA3107"/>
    <w:rsid w:val="00E24128"/>
    <w:rsid w:val="00E301A2"/>
    <w:rsid w:val="00E354ED"/>
    <w:rsid w:val="00E35F38"/>
    <w:rsid w:val="00E42703"/>
    <w:rsid w:val="00E67E30"/>
    <w:rsid w:val="00E74A7B"/>
    <w:rsid w:val="00E81BE8"/>
    <w:rsid w:val="00EB69A9"/>
    <w:rsid w:val="00EC3F44"/>
    <w:rsid w:val="00ED1BC8"/>
    <w:rsid w:val="00F300FB"/>
    <w:rsid w:val="00F37089"/>
    <w:rsid w:val="00F37439"/>
    <w:rsid w:val="00F621C8"/>
    <w:rsid w:val="00FA0D82"/>
    <w:rsid w:val="00FD4DA9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13E7452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uiPriority w:val="1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A82E9D"/>
    <w:pPr>
      <w:widowControl w:val="0"/>
      <w:suppressAutoHyphens w:val="0"/>
      <w:autoSpaceDE w:val="0"/>
      <w:textAlignment w:val="auto"/>
    </w:pPr>
    <w:rPr>
      <w:rFonts w:ascii="Arial" w:eastAsia="Arial" w:hAnsi="Arial" w:cs="Arial"/>
      <w:kern w:val="0"/>
      <w:sz w:val="16"/>
      <w:szCs w:val="16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82E9D"/>
    <w:rPr>
      <w:rFonts w:eastAsia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esch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21</cp:revision>
  <cp:lastPrinted>2018-11-08T08:04:00Z</cp:lastPrinted>
  <dcterms:created xsi:type="dcterms:W3CDTF">2021-02-10T15:08:00Z</dcterms:created>
  <dcterms:modified xsi:type="dcterms:W3CDTF">2023-06-27T10:19:00Z</dcterms:modified>
</cp:coreProperties>
</file>